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B7" w:rsidRPr="00511BB7" w:rsidRDefault="00511BB7" w:rsidP="00511BB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Резюме </w:t>
      </w:r>
      <w:r w:rsidR="0046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модальности Краткосрочная Интегральная Терапия Травмы (КИТТ-метод)</w:t>
      </w:r>
    </w:p>
    <w:p w:rsidR="00511BB7" w:rsidRPr="004B3B38" w:rsidRDefault="00511BB7" w:rsidP="00511BB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511BB7" w:rsidRPr="00511BB7" w:rsidRDefault="00511BB7" w:rsidP="00FC38F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1)</w:t>
      </w:r>
      <w:r w:rsidRPr="0046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ab/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Определение</w:t>
      </w:r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Как хороший врач лечит не симптом или болезнь, а весь организм в целом, так и в центр интегральной психотерапии поставлена цельная личность человека, а не отдельные её проблемы или процессы. Любая травма расщепляет личность, нарушает её гармонию.</w:t>
      </w:r>
      <w:r w:rsidR="005C6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К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ак травма или симптом системы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,</w:t>
      </w:r>
      <w:r w:rsidR="00642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по аналогии с психической травмой,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рассматривается любая проблема в организации, се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мье, группе 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(включая конфликт).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 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Краткосрочная 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Интегральная Терапия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Травмы (КИТТ) - совокупность системных терапевтических, психологических, коучинговых методик с целью:</w:t>
      </w:r>
    </w:p>
    <w:p w:rsidR="00511BB7" w:rsidRPr="00511BB7" w:rsidRDefault="00511BB7" w:rsidP="00511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при психической травме - восстановление личности человека в её целостности от тела и эмоций до интеллекта и духа, что позволяет осознать гармонию и высший смысл жизни, своё предназначение, радость бытия, единство с другими людьми и Высшим началом.</w:t>
      </w:r>
    </w:p>
    <w:p w:rsidR="00511BB7" w:rsidRPr="00511BB7" w:rsidRDefault="00511BB7" w:rsidP="00511B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при травме организации, группы - восстановление целостнос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ти соответствующей системы от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тела и эмоций 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этой системы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до </w:t>
      </w:r>
      <w:r w:rsidR="00007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её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интеллекта и духа. Что конкретно понимается под соответствующими частями системы определяет клиент вместе с терапевтом (психологом, коучем). Методика предлагает специальный инструмент для помощи в дефиниции этих понятий.</w:t>
      </w:r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proofErr w:type="gram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Для этого мы используем новые достижения и наработки в интегральной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травмотерапии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, полученные и переосмысленные в рамках духовно-ориентированного подхода.</w:t>
      </w:r>
      <w:proofErr w:type="gram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Это</w:t>
      </w:r>
      <w:r w:rsidR="00642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творческая, как правило, авторская работа, сочетающая различные западные и восточные подходы, лучшие достижения естественных и гуманитарных наук и духовных практик.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 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В их числе авторские индивидуальные и групповые методы краткосрочной терапии психических травм, сочетающие лучшие достижения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травмотерапии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и такие перспективные подходы, как системные расстановки и системно-феноменологическую психотерапию, телесно-ориентированную, экзистенциальную, гештальт, цветовую,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инициационную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и другие виды психотерапии. </w:t>
      </w:r>
    </w:p>
    <w:p w:rsidR="00511BB7" w:rsidRPr="00511BB7" w:rsidRDefault="00511BB7" w:rsidP="0051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11BB7" w:rsidRPr="00511BB7" w:rsidRDefault="00511BB7" w:rsidP="00FC38F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2)</w:t>
      </w:r>
      <w:r w:rsidRPr="0046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ab/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Сущность метода</w:t>
      </w:r>
      <w:r w:rsidRPr="00511BB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de-DE"/>
        </w:rPr>
        <w:t>                                  </w:t>
      </w:r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Понятие травмы и симптома рассматривается в широком контексте, включающем как психическую травму человека, так и травму рода, организации, общества. В случае травмы организации, семьи, общества речь тоже идёт о восстановлении их целостности. Стандартные методы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травмотерапии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ориентированы на длительную работу, уделяющую особое внимание созданию безопасного пространства и другим «техникам безопасности», что очень важно, но зачастую останавливает клиента в силу очень медленного процесса и большой его стоимости. Данный метод отличается, с одной стороны, глубиной и эффективностью, а с другой </w:t>
      </w:r>
      <w:r w:rsidR="001D18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–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краткосрочностью в сочетании с экологичностью терапии. Это становится возможным благодаря применению духовно-ориентированного подхода к психотерапии (</w:t>
      </w:r>
      <w:r w:rsidR="002D0C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«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психо</w:t>
      </w:r>
      <w:proofErr w:type="spellEnd"/>
      <w:r w:rsidR="002D0C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»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– душа) – терапия души инструментами духа.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 целью дать клиенту возможность достаточно быстро и, в то же время глубоко и безопасно проработать травму, в том числе тяжёлую.</w:t>
      </w:r>
    </w:p>
    <w:p w:rsidR="00511BB7" w:rsidRPr="00511BB7" w:rsidRDefault="00511BB7" w:rsidP="0051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Центральное место уделяется авторской 4-частной модели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BEMS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model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(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BODY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EMOTIONS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MIND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SPIRIT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или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Тело-Эмоции-Интеллект-Дух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), позволяющей посмотреть на взаимодействие вышеназванных частей с Фокусом клиента или системы (травмированная часть, нуждающаяся в терапии) и между собой. Это даёт представление о том, как конкретная травма повлияла на целостность системы.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Применение</w:t>
      </w:r>
      <w:proofErr w:type="spellEnd"/>
      <w:r w:rsidR="001D18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модели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 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позволяет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</w:p>
    <w:p w:rsidR="00511BB7" w:rsidRPr="00511BB7" w:rsidRDefault="00511BB7" w:rsidP="00511B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>за 15-20 минут с начала терапии вывести клиента из эпицентра травмы, посмотреть на себя или систему со стороны, создать в кратчайшие сроки необходимое для работы безопасное пространство;</w:t>
      </w:r>
    </w:p>
    <w:p w:rsidR="00511BB7" w:rsidRPr="00511BB7" w:rsidRDefault="00511BB7" w:rsidP="00511B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получить необходимые ресурсы благодаря высвобождению блокированной в травме энергии и доступу к силе рода, а в случае организации и общества </w:t>
      </w:r>
      <w:r w:rsidR="00912E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–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к соответствующим ресурсам. </w:t>
      </w:r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Сразу возникает вопрос - как? Здесь 4 важных составляющих.</w:t>
      </w:r>
    </w:p>
    <w:p w:rsidR="00511BB7" w:rsidRPr="00511BB7" w:rsidRDefault="00511BB7" w:rsidP="00511B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В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BEMS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model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фигура Духа занимает центральное место. Он задаёт тон остальным частям. Именно связь с Высшим дарует человеку ощущение своей ценности, принятие себя как уникального и незаменимого, вносит смысл и осознанность в его жизнь. Всё это помогает ощутить своё предназначение и получить ресурсы для его реализации. Поэтому очень важно перед началом работы сориентировать пространство и указать направление на волю Высшего начала: Бога, Источника, Судьбы (по терминологии клиента). Можно просто указать направление «в Жизнь».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Это позволяет клиенту посмотреть на себя, свой Дух и его ориентацию со стороны. И сразу определить, каким образом травма повлияла на его связь с Источником жизни, а также пути восстановления гармоничных отношений клиента с собой и Высшим началом. Другими словами, клиент, “сбившийся с дороги”, получает карту </w:t>
      </w:r>
      <w:proofErr w:type="gram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</w:t>
      </w:r>
      <w:proofErr w:type="gramEnd"/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gramStart"/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со</w:t>
      </w:r>
      <w:proofErr w:type="gramEnd"/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своим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местоположением</w:t>
      </w:r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компас, и</w:t>
      </w:r>
      <w:r w:rsidR="003C6260"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, следовательно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, возможность выйти на верный путь.</w:t>
      </w:r>
    </w:p>
    <w:p w:rsidR="00511BB7" w:rsidRPr="00511BB7" w:rsidRDefault="00511BB7" w:rsidP="00511B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Использование 4-х частной модели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BEMS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model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разработанной на основе интеграции опыта таких инновационных направлений как системные расстановки, театр архетипов и других методов краткосрочной терапии, позволяет клиенту расставить вышеназванные 5 элементов в пространстве и посмотреть на них со стороны. Это означает возможность выйти на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метауровень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взглянуть на всю ситуацию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голограммно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в контексте смысла, системы,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бытийности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. Когда человек </w:t>
      </w:r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находится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внутри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«картины»</w:t>
      </w:r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</w:t>
      </w:r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н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не видит её целиком. Стандартные методы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травмотерапии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позволяют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«картину»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как бы пощупать. КИТТ даёт возможность увидеть всю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«картину»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целиком, сделать своего рода рентген подсознания в контексте влияния травмы на целостность личности клиента. </w:t>
      </w:r>
    </w:p>
    <w:p w:rsidR="00511BB7" w:rsidRPr="003C6260" w:rsidRDefault="00511BB7" w:rsidP="00511B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Формат системной расстановки позволяет </w:t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до начала основного этапа терапии протестировать эффективн</w:t>
      </w:r>
      <w:r w:rsidR="002D0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ость различных вариантов работы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путём введения Фигуры Хорошего Решения в данном варианте</w:t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.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И выбрать тот, который приносит оптимальный для клиента ресурс. Или, по-другому, обеспечит наибольшую целостность. А чем больше принятый ресурс, тем легче </w:t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сделать самое главное для клиента</w:t>
      </w:r>
      <w:r w:rsidRPr="003C6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de-DE"/>
        </w:rPr>
        <w:t xml:space="preserve">- наилучшим образом интегрировать решение в жизнь. </w:t>
      </w:r>
    </w:p>
    <w:p w:rsidR="00511BB7" w:rsidRPr="00511BB7" w:rsidRDefault="00511BB7" w:rsidP="00511B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В духовно-ориентированном подходе </w:t>
      </w:r>
      <w:r w:rsidR="002D0C8E"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базисным </w:t>
      </w:r>
      <w:r w:rsidR="002D0C8E" w:rsidRPr="004C00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является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уважение к клиенту и, в частности, к его свободе выбора. Мы исходим их того, что клиент отвечает за свою жизнь, а терапевт только за процесс. Поэтому мы уважаем любой выбор клиента - идти в Жизнь или идти в Смерть.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И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сопровождаемего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в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этом</w:t>
      </w:r>
      <w:proofErr w:type="spellEnd"/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выборе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Одной из высших форм духовно-ориентированной психотерапии травмы является интегральная расстановка. Авторский метод интегральной расстановки предоставляет клиенту уникальную возможность посмотреть на себя целостно и сформулировать все актуальные проблемы в едином запросе, найти общую причину всех названных проблем (мы называем это термином «общий знаменатель») и выйти на новый уровень, как правило предполагающий смену парадигмы. Далеко не все клиенты способны на этот вид работы. Но у тех, кто выдерживает, обычно происходят очень существенные изменения в жизни. </w:t>
      </w:r>
    </w:p>
    <w:p w:rsidR="00511BB7" w:rsidRPr="00511BB7" w:rsidRDefault="00511BB7" w:rsidP="0051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11BB7" w:rsidRPr="00511BB7" w:rsidRDefault="00511BB7" w:rsidP="00511BB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11BB7" w:rsidRPr="00511BB7" w:rsidRDefault="00511BB7" w:rsidP="00FC38F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3)</w:t>
      </w:r>
      <w:r w:rsidRPr="0046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ab/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Теоретические основы</w:t>
      </w:r>
    </w:p>
    <w:p w:rsidR="00511BB7" w:rsidRPr="00511BB7" w:rsidRDefault="00511BB7" w:rsidP="0051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     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КИТТ - метод использует в качестве теоретического и практического фундамента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психосинтез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Р.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Ассаджоли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логотерапию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В. Франкла и экзистенциально-гуманистическую психотерапию,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гештальт-подход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травмотерапию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П. Левина и Е.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Мазур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, "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EMDR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" Шапиро, терапию творческим самовыражением, разработанную известным русским психиатром и психотерапевтом М. Е. Бурно, системные расстановки, театр архетипов, духовную психотерапию Х. Бомона, краткосрочную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травмотерапию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с использованием системной расстановки У. Франке и Ф.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Айдман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 Метод М. Мюррей. К сожалению, ощущается большой дефицит литературы и информации по дух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овно-ориентированной терапии,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особенно в применении к терапии психической травмы. Поэтому все приведённые выше подходы были интегрированы и послужили базой для создания метода Н. Спокойной. Метод сочетает в себе различные западные и восточные подходы, лучшие достижения естественных и гуманитарных наук, теологии, философии и духовных практик.</w:t>
      </w:r>
    </w:p>
    <w:p w:rsid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Более 8 лет в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IIS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Berlin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проводятся исследования в этой области. Н. Спокойной и её студентами разработан авторский метод, который называется «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Четырехчастная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модель ТЕЛО-ЭМОЦИИ-ИНТЕЛЛЕКТ-ДУХ</w:t>
      </w:r>
      <w:r w:rsidR="004B3B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(</w:t>
      </w:r>
      <w:r w:rsidR="00D41CC8"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BEMS</w:t>
      </w:r>
      <w:r w:rsidR="00D41CC8"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="00D41CC8"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model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)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для восстановления целостности личности после тяжёлых травм», таких, как например, сексуальное насилие, инцест и т.д. На прошедших в последние годы конгр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ессах по психотерапии автором,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её студентами 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и коллегами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было продемонстрировано, насколько прост данный метод, как хорошо сочетается с другими формами психотерапии и какой результат приносит. </w:t>
      </w:r>
    </w:p>
    <w:p w:rsidR="003A68CA" w:rsidRPr="00511BB7" w:rsidRDefault="003A68CA" w:rsidP="0051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FC38F0" w:rsidRPr="00511BB7" w:rsidRDefault="00511BB7" w:rsidP="00F1174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4)</w:t>
      </w:r>
      <w:r w:rsidRPr="0046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ab/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При</w:t>
      </w:r>
      <w:r w:rsidR="0027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менение. Показания к применению</w:t>
      </w:r>
      <w:bookmarkStart w:id="0" w:name="_GoBack"/>
      <w:bookmarkEnd w:id="0"/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Краткосрочная интегральная терапия травмы (КИТТ)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может применяться как в индивидуальной,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так и в групповой психотерапии, в том числе в онлайн формате, включая </w:t>
      </w:r>
      <w:r w:rsidR="00C22F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его групповую </w:t>
      </w:r>
      <w:r w:rsidR="003C62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форму.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КИТТ-терапевт может эффективно работать на всех этапах психотерапевтического процесса от сбора анамнеза до успешного завершения психотерапевтического воздействия 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и последующей поддержки клиента,</w:t>
      </w:r>
      <w:r w:rsidR="00801A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супервизии, коучинга, бизнес консультирования, обучения, семинаров и тренингов. Работа с тяжёлой травмой может быть применена для психотерапевтической помощи клиентам с различными симптомами и заболеваниями, психиатрическими диагнозами на стадии ремиссии, пограничными состояниями, депрессиями, зависимостями, кризисами отношений и другими проблемами. Особенно эффективен метод в случае клиентов, переживших сексуальное насилие, в том числе в детском возрасте.</w:t>
      </w:r>
      <w:r w:rsidR="00C22F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Онлайн формат часто обеспечивает в этих случаях необходимую конфиденциальность.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Очень хорошо КИТТ подходит для ищущих интеллигентных личностей, находящихся в духовном кризисе, а также для работы со здоровыми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клиентами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, стремящимися к саморазвитию, росту в бизнесе и дру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гих профессиональных сферах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, для помощи при конфликтах в любой системе от 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внутриличностного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до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конфликта в семье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,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организации, группе, обществе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511BB7" w:rsidRP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При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IIS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Berlin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создана специальная учебно-исследовательская группа. Метод получил широкое распространение в России; ему было посвящено несколько докладов на секциях по работе с тяжёлой травмой на различных конгрессах в России и Германии</w:t>
      </w:r>
      <w:r w:rsidR="00D41C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в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2013-2016 гг. Подробнее отзывы о применении метода коллегами </w:t>
      </w:r>
      <w:r w:rsidRPr="004655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и системными расстановщиками </w:t>
      </w:r>
      <w:proofErr w:type="gramStart"/>
      <w:r w:rsidRPr="004655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см</w:t>
      </w:r>
      <w:proofErr w:type="gramEnd"/>
      <w:r w:rsidR="004C00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  <w:r w:rsidR="00801A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  <w:hyperlink r:id="rId6" w:history="1"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de-DE"/>
          </w:rPr>
          <w:t>http</w:t>
        </w:r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://</w:t>
        </w:r>
        <w:proofErr w:type="spellStart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de-DE"/>
          </w:rPr>
          <w:t>iis</w:t>
        </w:r>
        <w:proofErr w:type="spellEnd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-</w:t>
        </w:r>
        <w:proofErr w:type="spellStart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de-DE"/>
          </w:rPr>
          <w:t>berlin</w:t>
        </w:r>
        <w:proofErr w:type="spellEnd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.</w:t>
        </w:r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de-DE"/>
          </w:rPr>
          <w:t>de</w:t>
        </w:r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/</w:t>
        </w:r>
        <w:proofErr w:type="spellStart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de-DE"/>
          </w:rPr>
          <w:t>kurs</w:t>
        </w:r>
        <w:proofErr w:type="spellEnd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2.</w:t>
        </w:r>
        <w:proofErr w:type="spellStart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de-DE"/>
          </w:rPr>
          <w:t>html</w:t>
        </w:r>
        <w:proofErr w:type="spellEnd"/>
        <w:r w:rsidR="004C0045" w:rsidRPr="006E35C7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de-DE"/>
          </w:rPr>
          <w:t>.</w:t>
        </w:r>
      </w:hyperlink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Интересно, что докладчики рассказывали об успешном применении модели в случаях застоя, когда классические методы психотерапии и системные расстановки </w:t>
      </w:r>
      <w:r w:rsidR="00801A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«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буксовали</w:t>
      </w:r>
      <w:r w:rsidR="00801A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»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. Приводились многочисленные примеры, когда у клиентов после применения модели в расстановке и других видах психотерапии происходила смена парадигмы. </w:t>
      </w:r>
    </w:p>
    <w:p w:rsidR="00511BB7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 xml:space="preserve">Особое место должна занимать научно-исследовательская и просветительская работа, научно-публицистическая деятельность, активное участие в конгрессах и конференциях и организация собственных мероприятий. В настоящее время существуют различные обучающие программы с применением метода: Международный обучающий практический курс «Духовно-ориентированная интегральная краткосрочная терапия психической травмы»;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Симптомная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расстановка в случае системных заболеваний; Духовно-ориентированная системная расстановка в случае тяжёлой травмы; Духовно-ориентированная системная расстановка в онлайн-формате. Большое внимание уделяется сертификации специалистов и контролю качества.</w:t>
      </w:r>
    </w:p>
    <w:p w:rsidR="00C22F5E" w:rsidRPr="00511BB7" w:rsidRDefault="00C22F5E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11BB7" w:rsidRDefault="00511BB7" w:rsidP="00C2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de-DE"/>
        </w:rPr>
        <w:t>Противопоказания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- наличие у людей заболеваний психиатрического характера в острой форме, тяжёлых депрессий, а также при нежелании человека работать над собой, менять свою жизнь.</w:t>
      </w:r>
    </w:p>
    <w:p w:rsidR="00F11744" w:rsidRDefault="00F11744" w:rsidP="00F1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11BB7" w:rsidRPr="00511BB7" w:rsidRDefault="00511BB7" w:rsidP="00F117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5)</w:t>
      </w:r>
      <w:r w:rsidR="00FE7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 </w:t>
      </w:r>
      <w:r w:rsidR="00F11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>Практические результаты</w:t>
      </w:r>
    </w:p>
    <w:p w:rsidR="00511BB7" w:rsidRPr="00FD3D34" w:rsidRDefault="00511BB7" w:rsidP="00C22F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Результаты применения метода как в случае психических травм, так и проблем в организации, а также при межкультурных, национальных и религиозных конфликтах позволяют сделать вывод о его высокой эффективности. Медицинские свидетельства, видеозаписи психотерапевтических сессий, отчёты коллег и многочисленные отзывы клиентов подтверждают необходимость его широкого распространения и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развития</w:t>
      </w:r>
      <w:proofErr w:type="gram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З</w:t>
      </w:r>
      <w:proofErr w:type="gram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а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восемь лет</w:t>
      </w:r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, прошедших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с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момента внедрения метода в полном объёме проведено более 5000 духовно-ориентированных расстановок, метод опробован на клиентах </w:t>
      </w:r>
      <w:r w:rsidR="00FC3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разного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возраста, пола, национальности, вероисповедания, интеллектуального и духовного уровня, пришедших с различными видами проблем, симптомов, травм и т.д. Применение модели дало возможность успешно работать с некоторыми формами шизофрении, красной волчанкой, туберкулёзом, гепатитом С и другими системными заболеваниями, раком, бесплодием, многочисленными случаями инцестов и травм сексуального насилия и многими другими тяжёлыми динамиками. Ниже кратко приведены </w:t>
      </w:r>
      <w:r w:rsidRPr="00FD3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de-DE"/>
        </w:rPr>
        <w:t>некоторые из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этих </w:t>
      </w:r>
      <w:r w:rsidRPr="00FD3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de-DE"/>
        </w:rPr>
        <w:t>результатов, подтвержденные медицинской и другой документацией и отзывами клиентов:</w:t>
      </w:r>
    </w:p>
    <w:p w:rsidR="00511BB7" w:rsidRPr="00511BB7" w:rsidRDefault="00511BB7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Клиентка А. (Москва), 21 год, гепатит С, разные психические расстройства в лёгкой форме. Терапия на протяжении 1 года (отдельные сессии с поддержкой между ними).</w:t>
      </w:r>
      <w:r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de-DE"/>
        </w:rPr>
        <w:t xml:space="preserve"> Результаты: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диагноз гепатит С снят, вирус отсутствует в анализах на протяжении 7 лет.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Психи</w:t>
      </w:r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атри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ческие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диагнозы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частично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сняты</w:t>
      </w:r>
      <w:proofErr w:type="spell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,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частично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–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серьёзное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облегчение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proofErr w:type="spell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состояния</w:t>
      </w:r>
      <w:proofErr w:type="spellEnd"/>
      <w:r w:rsidR="002F0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511BB7" w:rsidRDefault="006D3223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Клиент Н. (Дюссельдорф), 19 лет, ш</w:t>
      </w:r>
      <w:r w:rsidR="00511BB7"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изофрения. Послушник в монастыре, позже отправлен с диагнозом к матери. Полгода терапии, диагноз снят. Клиент восстановился в Академии Художеств Дюссельдорфа, живёт самостоятельно (без мамы)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2E5FF7" w:rsidRDefault="006D3223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Клиентка К. (Тюмень), 30 лет, и</w:t>
      </w:r>
      <w:r w:rsidR="00511BB7"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нфильтративный туберкулез с двумя полостями с распадом; поражено 30% объёма (дырки в легком), возник на фоне стресса после смерти мамы. Это тяжёлая форма с высокой вероятностью летального исхода. Перенесла несколько операций на легком, химиотерапию. Прогнозы врачей не оптимистичны. Уже несколько лет после самоубийства мамы (повесилась из-за пьющего и изменяющего мужа) находится в депрессии, большая потеря веса, почти дистрофия, отсутствие партнёра. Интенсивная терапия 1.5 месяца. </w:t>
      </w:r>
      <w:r w:rsidR="00511BB7" w:rsidRPr="0051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de-DE"/>
        </w:rPr>
        <w:t>Результаты через 3 года</w:t>
      </w:r>
      <w:r w:rsidR="00511BB7"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: диагноз снят. К. полностью выздоровела, снята с химиотерапии и всех таблеток и уколов – вопреки прогнозам врачей. Набрала свой обычный вес. В сентябре 2016 вышла замуж, восстановила иммунную систему, зимой 2017 ждёт сына.</w:t>
      </w:r>
    </w:p>
    <w:p w:rsidR="002E5FF7" w:rsidRPr="002E5FF7" w:rsidRDefault="002E5FF7" w:rsidP="002E5F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lastRenderedPageBreak/>
        <w:t xml:space="preserve">Клиентка Н. (Калмыкия), 14 лет, групповое изнасилование </w:t>
      </w:r>
      <w:r w:rsidR="00C22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за 16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дней до терапии. Проведена одна расстановка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поддерживающая терапия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в течение 3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. Клиентка смогла посмотреть на травму со </w:t>
      </w:r>
      <w:r w:rsidR="005C6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понять причины </w:t>
      </w:r>
      <w:r w:rsidR="005C6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произошедшего и выйти в жизнь. </w:t>
      </w:r>
      <w:r w:rsidR="00FD3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В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аписан</w:t>
      </w:r>
      <w:r w:rsidR="00FD3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о</w:t>
      </w:r>
      <w:r w:rsidR="00FD3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видео интервью на следующий день после расстановки она</w:t>
      </w:r>
      <w:r w:rsidR="005C6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говорит о том, что пришла вера в себя и в присут</w:t>
      </w:r>
      <w:r w:rsidR="00FD3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ствие Высшег</w:t>
      </w:r>
      <w:r w:rsidR="00C22F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о в её жизни. </w:t>
      </w:r>
      <w:r w:rsidR="00F66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В результате </w:t>
      </w:r>
      <w:r w:rsidR="00FD3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о</w:t>
      </w:r>
      <w:r w:rsidR="005C6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на решила</w:t>
      </w:r>
      <w:r w:rsidR="00F66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пройти обряд Крещения</w:t>
      </w:r>
      <w:r w:rsidR="005C6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. </w:t>
      </w:r>
    </w:p>
    <w:p w:rsidR="00511BB7" w:rsidRPr="002E5FF7" w:rsidRDefault="00511BB7" w:rsidP="002E5FF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Клиентка Е., (США), 36 лет, перинатальный психолог, врач. 2 дочери (18, 6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лет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). Недавно 2-й брак. Муж из Индии. В анамнезе паническая атака, депрессия старшей дочери</w:t>
      </w:r>
      <w:r w:rsidR="00F66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после переезда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, сексуальные дисфункции во втором браке. Интенсивная терапия (2 длительных сеанса). </w:t>
      </w:r>
      <w:r w:rsidRPr="002E5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de-DE"/>
        </w:rPr>
        <w:t>Результаты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: ушли панические атак</w:t>
      </w:r>
      <w:r w:rsidR="002E5FF7"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и; дочь начала выходить из дома,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учить язык, позже верн</w:t>
      </w:r>
      <w:r w:rsidR="002E5FF7"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улась в Россию к своему другу; с</w:t>
      </w:r>
      <w:r w:rsidRP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мужем наладились отношения, в том числе сексуальные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511BB7" w:rsidRDefault="00511BB7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Клиентка Е., (Майнц). 60 лет. В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</w:t>
      </w:r>
      <w:r w:rsidR="00FD3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процессе </w:t>
      </w:r>
      <w:r w:rsid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одной расстановки (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80 минут) вспомнила об изнасиловании в 5-летнем возрасте санитаром в больнице. </w:t>
      </w:r>
      <w:r w:rsidRPr="00FD3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de-DE"/>
        </w:rPr>
        <w:t>В результате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ушли гинекологические проблемы, чувствует себя хорошо и уверенно, более женственно, почти исчезло чувство беспричинного стыда, чуть позже появился партнёр, подумывает о замужестве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511BB7" w:rsidRDefault="00511BB7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Многочисленные случаи успешной работы с инцестами и травмами сексуального насилия. В результате налаживаются отношени</w:t>
      </w:r>
      <w:r w:rsidR="002E5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я, на место травмы и депрессии 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приходит радость, уверенность в себе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511BB7" w:rsidRDefault="00511BB7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4655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Н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есколько случаев успешной беременности и родов после многолетнего бесплодия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511BB7" w:rsidRDefault="00511BB7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FD3D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de-DE"/>
        </w:rPr>
        <w:t>Результаты в бизнесе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: клиент Л. в результате орг. расстановки осознал необходимость смены места работы и получил в качестве компенсации 1.5 </w:t>
      </w:r>
      <w:proofErr w:type="gramStart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млн</w:t>
      </w:r>
      <w:proofErr w:type="gramEnd"/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рублей; многочисленные случаи решения ряда бизнес-проблем, в частности быстрое повышение в должности или в зарплате в результате расстановки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511BB7" w:rsidRPr="00F66312" w:rsidRDefault="00511BB7" w:rsidP="00511B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4655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М</w:t>
      </w:r>
      <w:r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ногочисленные примеры решения внутриличностных и межличностных конфликтов</w:t>
      </w:r>
      <w:r w:rsidR="006D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</w:t>
      </w:r>
    </w:p>
    <w:p w:rsidR="00F66312" w:rsidRPr="00511BB7" w:rsidRDefault="00F66312" w:rsidP="00F6631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p w:rsidR="00511BB7" w:rsidRPr="00F66312" w:rsidRDefault="00F66312" w:rsidP="00F66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Это только отдельные примеры из множес</w:t>
      </w:r>
      <w:r w:rsidR="00FE7D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тва. Существует более 300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записей конкретных работ по КИТТ-методу</w:t>
      </w:r>
      <w:r w:rsidR="00511BB7" w:rsidRPr="00F66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и более 400 видеозаписей работы по методу в режиме онлайн.</w:t>
      </w:r>
      <w:r w:rsidR="00511BB7" w:rsidRPr="00511B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Множество отзывов клиентов и коллег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IIS</w:t>
      </w:r>
      <w:r w:rsidRPr="00F66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Berlin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 xml:space="preserve"> доступны по ссылке </w:t>
      </w:r>
      <w:hyperlink r:id="rId7" w:history="1">
        <w:r w:rsidRPr="00F66312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de-DE"/>
          </w:rPr>
          <w:t>http://iis-berlin.de/feedback/</w:t>
        </w:r>
        <w:r w:rsidR="00511BB7" w:rsidRPr="00F66312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de-DE"/>
          </w:rPr>
          <w:tab/>
        </w:r>
      </w:hyperlink>
    </w:p>
    <w:p w:rsidR="00E22CBB" w:rsidRPr="00F66312" w:rsidRDefault="00E22CBB" w:rsidP="0035029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val="ru-RU" w:eastAsia="de-DE"/>
        </w:rPr>
      </w:pPr>
    </w:p>
    <w:p w:rsidR="00E22CBB" w:rsidRPr="00F66312" w:rsidRDefault="00E22CBB" w:rsidP="0035029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val="ru-RU" w:eastAsia="de-DE"/>
        </w:rPr>
      </w:pPr>
    </w:p>
    <w:p w:rsidR="000C1838" w:rsidRPr="00F66312" w:rsidRDefault="006D322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C1838" w:rsidRPr="00F66312" w:rsidSect="00284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C43"/>
    <w:multiLevelType w:val="multilevel"/>
    <w:tmpl w:val="D1B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F5C"/>
    <w:multiLevelType w:val="multilevel"/>
    <w:tmpl w:val="AA9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A7F11"/>
    <w:multiLevelType w:val="multilevel"/>
    <w:tmpl w:val="F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9147A"/>
    <w:multiLevelType w:val="multilevel"/>
    <w:tmpl w:val="A24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D60EF"/>
    <w:multiLevelType w:val="multilevel"/>
    <w:tmpl w:val="E9E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295"/>
    <w:rsid w:val="00007754"/>
    <w:rsid w:val="001D18AF"/>
    <w:rsid w:val="002758C9"/>
    <w:rsid w:val="00284036"/>
    <w:rsid w:val="002D0C8E"/>
    <w:rsid w:val="002E5FF7"/>
    <w:rsid w:val="002F0391"/>
    <w:rsid w:val="00350295"/>
    <w:rsid w:val="003A68CA"/>
    <w:rsid w:val="003C6260"/>
    <w:rsid w:val="004655A9"/>
    <w:rsid w:val="004B3B38"/>
    <w:rsid w:val="004C0045"/>
    <w:rsid w:val="00511BB7"/>
    <w:rsid w:val="005C6059"/>
    <w:rsid w:val="00642DBF"/>
    <w:rsid w:val="006901A5"/>
    <w:rsid w:val="006D3223"/>
    <w:rsid w:val="00801AD2"/>
    <w:rsid w:val="00816BED"/>
    <w:rsid w:val="00912E48"/>
    <w:rsid w:val="009B13C5"/>
    <w:rsid w:val="00C22F5E"/>
    <w:rsid w:val="00CA3BFF"/>
    <w:rsid w:val="00CD1E5E"/>
    <w:rsid w:val="00D41CC8"/>
    <w:rsid w:val="00D97D2C"/>
    <w:rsid w:val="00E22CBB"/>
    <w:rsid w:val="00F11744"/>
    <w:rsid w:val="00F66312"/>
    <w:rsid w:val="00FC38F0"/>
    <w:rsid w:val="00FD3D34"/>
    <w:rsid w:val="00FE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0"/>
    <w:rsid w:val="00350295"/>
  </w:style>
  <w:style w:type="paragraph" w:customStyle="1" w:styleId="2">
    <w:name w:val="Абзац списка2"/>
    <w:basedOn w:val="a"/>
    <w:rsid w:val="00E22C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511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7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is-berlin.de/feedback/%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iis-berlin.de/kurs2.htm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D70D-8692-4855-952B-9A3224DF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Spokoinyi</dc:creator>
  <cp:keywords/>
  <dc:description/>
  <cp:lastModifiedBy>Sofia</cp:lastModifiedBy>
  <cp:revision>15</cp:revision>
  <dcterms:created xsi:type="dcterms:W3CDTF">2016-11-03T20:21:00Z</dcterms:created>
  <dcterms:modified xsi:type="dcterms:W3CDTF">2016-11-27T20:38:00Z</dcterms:modified>
</cp:coreProperties>
</file>