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b/>
          <w:b/>
          <w:bCs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Приветственное слово: 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Макаров Виктор Викторович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доктор медицинских наук, профессор, заведующий кафедрой психотерапии и сексологии Российской медицинской академии непрерывного профессионального образования, президент ОППЛ, президент СРО Национальная Ассоциация развития психотерапевтической и психологической науки и практики «Союз психотерапевтов и психологов», избранный президент Азиатской федерации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психотерапии, Вице-Президент Всемирного совета по психотерапии. Россия Москва.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Длительность докладов 10 мин.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РАЗВИТИЕ СУПЕРВИЗИИ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Румянцева Инга Викторовна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 психолог, вице-президент ОППЛ, председатель комитета по супервизии ОППЛ, сертифицированный супервизор ОППЛ, действительный член ОППЛ, член наблюдательного совета СРО Национальная Ассоциация «Союз психотерапевтов и психологов», обладатель Европейского сертификата психотерапевта,  организатор международных научных конгрессов и Псифестов ОППЛ. Россия, Санкт-Петербург.</w:t>
      </w:r>
    </w:p>
    <w:p>
      <w:pPr>
        <w:pStyle w:val="Normal"/>
        <w:suppressAutoHyphens w:val="true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uppressAutoHyphens w:val="true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В докладе рассматриваются компетенции супервизора и важность обучающего процесса  в профессиональной деятельности супервизора. </w:t>
      </w:r>
    </w:p>
    <w:p>
      <w:pPr>
        <w:pStyle w:val="Normal"/>
        <w:suppressAutoHyphens w:val="true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2.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КЛИНИЧЕСКАЯ МОДЕЛЬ СУПЕРВИЗИИ В ПСИХОТЕРАПИИ. КЛЮЧЕВЫЕ ТОЧКИ ПРИЛОЖЕНИЯ В ПРАКТИКЕ СУПЕРВИЗОРА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Федоряка Денис Александрович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врач-психотерапевт, кандидат психологических наук, групповой терапевт, держатель Европейского сертификата психотерапевта, сертифицированный супервизор и преподаватель ОППЛ, автор учебного пособия «Супервизия в психотерапевтической практике». Россия, Санкт-Петербург.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 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В докладе рассматриваются ключевые аспекты практической работы с супервизантами в клинической модели супервизии. Предлагается сводный контекст общепринятой клинической классификации в психотерапии и отечественного подхода к психогенным расстройствам (в виде авторской таблицы). Обсуждаются принципы построения программ психотерапевтической помощи на основании предложенного контекста. Представлены примеры использования клинического подхода в супервизорской практике. 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3.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АСИММЕТРИЯ В СУПЕРВИЗИИ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Сарайкин Дмитрий Михайлович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действительный член, сертифицированный супервизор и официальный преподаватель ОППЛ, </w:t>
      </w:r>
      <w:r>
        <w:rPr>
          <w:rFonts w:eastAsia="Times New Roman" w:ascii="Times New Roman" w:hAnsi="Times New Roman"/>
          <w:color w:val="000000"/>
          <w:sz w:val="28"/>
          <w:szCs w:val="28"/>
          <w:lang w:val="en-US" w:eastAsia="ar-SA"/>
        </w:rPr>
        <w:t>c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ертифицированный специалист в области психодинамической психотерапии и супервизии DAP (Германия), лауреат премии Г. Аммона. Россия, Санкт-Петербург.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4.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СУПЕРВИЗИЯ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Ушков Федор Игоревич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старший научный сотрудник Научно-исследовательского института Федеральной службы исполнения наказаний, старший преподаватель кафедры экстремальной психологии факультета психологии МГУ имени. М.В. Ломоносова, действительный член ОППЛ, председатель центрального совета Студенческой психологической добровольческой лиги «Надежда». Россия, Москва.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5.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СУПЕРВИЗИЯ КЕЙСОВ СВО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Лях Игорь Вячеславович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 – врач-психотерапевт, психотерапевт единого реестра психотерапевтов Европы (EAP), сертифицированный супервизор, председатель экспертного комитета Ассоциации супервизоров и консультантов (ASC), член ЕКПП, действительный член и супервизор ОППЛ, член Центрального совета ОППЛ и председатель Новосибирского регионального отделения ОППЛ, председатель правления НП «ВолонтерСиб». Россия, Новосибирск.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6.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АДМИНИСТРАТИВНЫЕ АСПЕКТЫ ПРОФЕССИОНАЛЬНОЙ СУПЕРВИЗИИ КАК ИНСТРУМЕНТ УПРАВЛЕНИЯ КАЧЕСТВОМ ПСИХОЛОГИЧЕСКОЙ ПОМОЩИ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Приходченко Ольга Анатольевна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вице-президент ОППЛ, ответственный секретарь Центрального Совета ОППЛ, психотерапевт единого реестра профессиональных психотерапевтов Европы, сертифицированный супервизор ОППЛ, преподаватель международного уровня ОППЛ, директор «Первого университета В.В. Макарова». Россия, Новосибирск.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7.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ВОПРОС О КОМПЕТЕНЦИЯХ СУПЕРВИЗОРА В УСЛОВИЯХ СОВРЕМЕННОЙ РЕАЛЬНОСТИ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Зиновьева Елена Викторовна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к.пс.н., доцент кафедры Психологии личности, руководитель Психологической клиники СПбГУ, сертифицированный супервизор ОППЛ,  победитель конкурса на лучшую научно-методическую работу СПбГУ, автор научных статей и учебных пособий. Россия, Санкт-Петербург.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В докладе будут обсуждаться вопросы, связанные деятельностью супервизора, с учетом современных взглядов на человека и на социальные процессы, в которых он участвует. Будет   предложен авторский взгляд на компетенции, которыми сегодня должен обладать супервизор в связи с существующими теориями познания, эмпирическими и практическими исследованиями.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8.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ЭТИЧЕСКИЕ АСПЕКТЫ ПРОВЕДЕНИЯ ОТКРЫТЫХ СУПЕРВИЗИЙ В БОЛЬШИХ ГРУППАХ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Попова Наталия –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супервизор Российский психотерапевтической ассоциации и Европейской ассоциации развития психоанализа и психотерапии, глава Совета супервизоров Ассоциации специалистов частной психологической практики, преподаватель Института психотерапии и психоанализа.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9.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КАК СУПЕРВИЗОРУ ПОЗИЦИОНИРОВАТЬ И ПРОДВИГАТЬ СЕБЯ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Арефьева Зульфия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системный семейный психолог, нейропсихолог, коуч, тренер, обучающий личный терапевт-адвайзер, сертифицированный супервизор ОППЛ, медиатренер. Имиджмейкер, действительный член ОППЛ аккредитованный полимодальный психолог  СРО «Союз психотерапевтов и психологов», обладатель диплома ОППЛ « Психолог года 2023», член Союза журналистов РФ.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10.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ОСОБЕННОСТИ СУПЕРВИЗОРСКОЙ ПОДДЕРЖКИ ПСИХОЛОГОВ-КОНСУЛЬТАНТОВ, ПСИХОЛОГОВ-ПСИХОТЕРАПЕВТОВ, РЕАЛИЗУЮЩИХ ПСИХОЛОГИЧЕСКОЕ СОПРОВОЖДЕНИЕ ЛИЦ, УЧАСТВОВАВШИХ В СПЕЦИАЛЬНОЙ ВОЕННОЙ ОПЕРАЦИИ: КЛИЕНТОЦЕНТРИРОВАННЫЙ ПОДХОД</w:t>
      </w:r>
    </w:p>
    <w:p>
      <w:pPr>
        <w:pStyle w:val="Normal"/>
        <w:shd w:fill="FFFFFF" w:val="clear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Кузовкин Виктор Владимирович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 – кандидат психологических наук, доцент, начальник отдела информации ФГБНУ «Федеральный научный центр психологических и междисциплинарных исследований», директор некоммерческого партнерства «Научно-практический центр «ТРИАДА», действительный член и официальный преподаватель международного уровня, руководитель Комитета образования Центрального совета ОППЛ, руководитель модальности «Клиентоцентрированная психотерапия» ОППЛ, аккредитированный специалист СРО «Союз психотерапевтов и психологов» и супервизор в модальности «Клиентоцентрированная психотерапия» ОППЛ. Россия, Москва.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В докладе будут представлены особенности консультативной и супервизионной деятельности  в ситуации СВО и возможности клиентоцентрированной модели супервизии по Карлу Роджерсу для супервизорской поддержки  психологов-консультантов, психологов-психотерапевтов, реализующих психологическое сопровождение лиц, участвовавших в специальной военной операции. Будет рассмотрена программа супервизии по Роджерсу, как ступенчатого повышения опыта, которая дает участникам супервизии  возможность видеть "искренность", "эмпатию" и "безусловное положительное принятие", демонстрируемые их супервизорами, и самим практиковать эти качества. Также будет отмечена важность структурирования процесса клиентоцентрированной психотерапии в сопряжении с созданием необходимых и достаточных условий, направленных на позитивные личностные изменения, которые должны происходить с клиентами-участниками СВО и членами их семей, что в совокупности должно быть включено в систему ступенчатого повышения опыта супервизируемого.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11.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ПРОБЛЕМАТИКА ЕДИНОГО ПРОСТРАНСТВА СУПЕРВИЗИИ. ЧТО И КОГО СУПЕРВИЗИРУЕМ?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Дуплищев Константин Николаевич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врач-психотерапевт, психотерапевт единого реестра психотерапевтов Европы ЕАП, специалист в области телесно-ориентированного подхода, международный преподаватель ОППЛ, сертифицированный супервизор ОППЛ, действительный член ОППЛ.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12.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ГЛУБИННАЯ СУПЕРВИЗИЯ БИЗНЕСА КАК ПЕРСПЕКТИВА ПРОФЕССИОНАЛЬНОГО РОСТА ПСИХОЛОГА 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Овчинникова Юлия Ионовна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психолог в полимодальном подходе, действительный член ОППЛ, сертифицированный супервизор ОППЛ, основатель Онлайн-школы профессионального взлёта для психологов и коучей. Россия, Москва.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13.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СУПЕРВИЗИЯ В КОУЧИНГЕ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Костричкин Алексей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клинический психолог, мастер-коуч ICI, схема-терапевт, ЭОТ-терапевт, ACT-терапевт, практик EMDR, действительный член, преподаватель и аккредитованный супервизор ОППЛ.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14.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ОБУЧЕНИЕ СУПЕРВИЗИИ КАК ПУТЬ ПРОФЕССИОНОЛЬНОГО РАЗВИТИЯ ПСИХОЛОГА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Никулина Полина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магистр психологии, клинический психолог, аналитический психолог, психолог-сексолог, аккредитованный супервизор ОППЛ, аккредитованный Обучающий личный терапевт ОППЛ.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15.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ТЕМА СТЫДА В СУПЕРВИЗИИ: КОНТРПЕРЕНОС ИЛИ ИЛЛЮЗИЯ ВСЕМОГУЩЕСТВА?  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Нестерова Альбина Александровна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доктор психологических наук, профессор факультета психологии Государственного университета просвещения, действительный член ОППЛ, СОТА, ЕАТА, психолог-психотерапевт в модальности ТА.  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16.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ЦЕННОСТЬ СУПЕРВИЗИИ. ГДЕ ГРАНЬ МЕЖДУ СУПЕРИЗИЕЙ И ТЕРАПИЕЙ 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Беляева Виктория Игоревна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председатель Комитета по Обучающий личной терапии ОППЛ, магистр консультативной психологии, клинический психолог, аккредитованный психотерапевт в полимодальном подходе СРО, аккредитованный супервизор ОППЛ, Обучающий личный терапевт – Адвайзер ОППЛ, преподаватель национального уровня ОППЛ. Модальности: Позитивная психотерапия, Транзактный Анализ, Семейная системная терапия восточная версия. Россия, Санкт-Петербург.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17.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ОСОБЕННОСТИ ПОПУЛЯРИЗАЦИИ И ПРОДВИЖЕНИЯ СУПЕРВИЗИИ В СОВРЕМЕННОМ ОБЩЕСТВЕ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Ставровская Валерия Владимировна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клинический психолог, нейропсихолог, психоаналитический психотерапевт, член Европейской конфедерации психоаналитических психотерапевтов, действительный член ОППЛ, аккредитованный супервизор, победитель общероссийских конкурсов "Инновационные технологии в психологии", "Психологическое сопровождение образовательного процесса", преподаватель в ВУЗах РФ.</w:t>
      </w:r>
    </w:p>
    <w:p>
      <w:pPr>
        <w:pStyle w:val="Normal"/>
        <w:shd w:fill="FFFFFF" w:val="clear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18.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 xml:space="preserve">ГРУППОВАЯ ПОЛИМОДАЛЬНАЯ СУПЕРВИЗИЯ, КАК ЛАБОРАТОРИЯ В СОЗДАНИИ ПРОФЕССИОНАЛЬНОГО КОМЬЮНИТИ ПРАКТИКУЮЩИХ ПСИХОЛОГОВ 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Маслова Екатерина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кандидат психологических наук, доцент, клинический психолог, практик в полимодальном подходе, супервизор и гипервизор ОППЛ.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19.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ОСОБЕННОСТИ ГРУППОВОЙ СУПЕРВИЗИИ В ПОЗИТИВНОЙ ДИНАМИЧЕСКОЙ ПСИХОТЕРАПИИ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Воищева Надежда Михайловна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кандидат психологических наук, заместитель директора по научной работе ООО "Научно-технический центр инновационных технологий", действительный член и супервизор ОППЛ, генеральный менеджер модальности позитивная динамическая психотерапия ОППЛ, мастер-тренер, обучающий терапевт, супервизор в методе позитивной динамической психотерапии, десятикратный лауреат Национального психологического конкурса "Золотая Психея", лауреат премии для молодых ученых "Раненый целитель" за выдающиеся достижения в области отечественной медицинской (клинической) психологии.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20.  </w:t>
      </w: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СО-ВИЗИЯ ЛЮБВИ – ЭКСПЕРИМЕНТАЛЬНЫЙ ФОРМАТ СУПЕРВИЗИИ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ascii="Times New Roman" w:hAnsi="Times New Roman"/>
          <w:b/>
          <w:bCs/>
          <w:color w:val="000000"/>
          <w:sz w:val="28"/>
          <w:szCs w:val="28"/>
          <w:lang w:eastAsia="ar-SA"/>
        </w:rPr>
        <w:t>Двуреченская Светлана</w:t>
      </w: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 xml:space="preserve"> – психолог-консультант, педагог-психолог, аккредитованный ОППЛ полимодальный, глубинный супервизор, гипервизор, телесно-ориентированный инсайт-терапевт, онкопсихолог, сексолог, сертифицированная ведущая более 30 трасформационных психологических игр. 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/>
          <w:color w:val="000000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>СО-Визия Любви – новый формат профессионального взаимодействия специалистов помогающих профессий (в т.ч. психологов, психотерапевтов) на принципах соприсутствия, сопричастности, сочувствия, сопереживания, сомыслия, соединения противоречивых, расщеплённых частей исследуемого клиентского случая. Основным структурирующим фактором СО-Визии является тема Любви в её различных вариациях.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КРУГЛЫЙ СТОЛ: «ПРАКТИКА СУПЕРВИЗИИ»</w:t>
      </w:r>
    </w:p>
    <w:p>
      <w:pPr>
        <w:pStyle w:val="Normal"/>
        <w:bidi w:val="0"/>
        <w:spacing w:lineRule="auto" w:line="360"/>
        <w:jc w:val="star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Модераторы: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Макаров Виктор Викторович, Румянцева Инга Викторовна, Приходченко Ольга Анатольевна</w:t>
      </w:r>
    </w:p>
    <w:p>
      <w:pPr>
        <w:pStyle w:val="Normal"/>
        <w:bidi w:val="0"/>
        <w:spacing w:lineRule="auto" w:line="360"/>
        <w:jc w:val="star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Участники круглого стола: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спикеры конференции.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8</Pages>
  <Words>1116</Words>
  <Characters>9778</Characters>
  <CharactersWithSpaces>10893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2024-02-23T12:58:31Z</dcterms:created>
  <dc:creator/>
  <dc:description/>
  <dc:language>ru-RU</dc:language>
  <cp:lastModifiedBy/>
  <dcterms:modified xsi:type="dcterms:W3CDTF">2024-02-23T12:59:40Z</dcterms:modified>
  <cp:revision>1</cp:revision>
  <dc:subject/>
  <dc:title/>
</cp:coreProperties>
</file>