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9A" w:rsidRDefault="0039200B" w:rsidP="0061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ИТОГОВЫЙ ПРОТОКОЛ</w:t>
      </w:r>
    </w:p>
    <w:p w:rsidR="00616D9A" w:rsidRDefault="00616D9A" w:rsidP="00E83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:rsidR="00616D9A" w:rsidRDefault="00616D9A" w:rsidP="0061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31ED" w:rsidRPr="00094A8B" w:rsidRDefault="009C25C8" w:rsidP="00453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="00642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дека</w:t>
      </w:r>
      <w:r w:rsidR="00DA3990">
        <w:rPr>
          <w:rFonts w:ascii="Times New Roman" w:eastAsia="Times New Roman" w:hAnsi="Times New Roman" w:cs="Times New Roman"/>
          <w:b/>
          <w:bCs/>
          <w:sz w:val="24"/>
          <w:szCs w:val="24"/>
        </w:rPr>
        <w:t>бря</w:t>
      </w:r>
      <w:r w:rsidR="00453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</w:t>
      </w:r>
      <w:r w:rsidR="004531ED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616D9A" w:rsidRDefault="00616D9A" w:rsidP="0061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16D9A" w:rsidRDefault="00561275" w:rsidP="0061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616D9A" w:rsidRDefault="00616D9A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EA05C4" w:rsidRPr="00694C67" w:rsidRDefault="0039200B" w:rsidP="00694C67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D81219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694C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708B9" w:rsidRPr="0085410C">
        <w:rPr>
          <w:rFonts w:ascii="Times New Roman" w:eastAsia="Times New Roman" w:hAnsi="Times New Roman" w:cs="Times New Roman"/>
          <w:sz w:val="24"/>
          <w:szCs w:val="24"/>
        </w:rPr>
        <w:t>Макаров В.В., Линде Н.Д.</w:t>
      </w:r>
      <w:r w:rsidRPr="0085410C">
        <w:rPr>
          <w:rFonts w:ascii="Times New Roman" w:eastAsia="Times New Roman" w:hAnsi="Times New Roman" w:cs="Times New Roman"/>
          <w:sz w:val="24"/>
          <w:szCs w:val="24"/>
        </w:rPr>
        <w:t>, Кузовкин В.В.,</w:t>
      </w:r>
      <w:r w:rsidRPr="00694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855" w:rsidRPr="00694C67">
        <w:rPr>
          <w:rFonts w:ascii="Times New Roman" w:eastAsia="Times New Roman" w:hAnsi="Times New Roman" w:cs="Times New Roman"/>
          <w:sz w:val="24"/>
          <w:szCs w:val="24"/>
        </w:rPr>
        <w:t>Бурняшев</w:t>
      </w:r>
      <w:proofErr w:type="spellEnd"/>
      <w:r w:rsidR="00124855" w:rsidRPr="00694C67">
        <w:rPr>
          <w:rFonts w:ascii="Times New Roman" w:eastAsia="Times New Roman" w:hAnsi="Times New Roman" w:cs="Times New Roman"/>
          <w:sz w:val="24"/>
          <w:szCs w:val="24"/>
        </w:rPr>
        <w:t xml:space="preserve"> М.Г.</w:t>
      </w:r>
      <w:r w:rsidRPr="00694C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61F3" w:rsidRPr="00694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3FE2" w:rsidRPr="00694C67">
        <w:rPr>
          <w:rFonts w:ascii="Times New Roman" w:eastAsia="Times New Roman" w:hAnsi="Times New Roman" w:cs="Times New Roman"/>
          <w:sz w:val="24"/>
          <w:szCs w:val="24"/>
        </w:rPr>
        <w:t>Первак</w:t>
      </w:r>
      <w:proofErr w:type="spellEnd"/>
      <w:r w:rsidR="00003FE2" w:rsidRPr="00403BC5">
        <w:rPr>
          <w:rFonts w:ascii="Times New Roman" w:eastAsia="Times New Roman" w:hAnsi="Times New Roman" w:cs="Times New Roman"/>
          <w:sz w:val="24"/>
          <w:szCs w:val="24"/>
        </w:rPr>
        <w:t xml:space="preserve"> В.Е.,</w:t>
      </w:r>
      <w:r w:rsidR="00003FE2" w:rsidRPr="00694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7FA" w:rsidRPr="00915C1C">
        <w:rPr>
          <w:rFonts w:ascii="Times New Roman" w:eastAsia="Times New Roman" w:hAnsi="Times New Roman" w:cs="Times New Roman"/>
          <w:sz w:val="24"/>
          <w:szCs w:val="24"/>
        </w:rPr>
        <w:t xml:space="preserve">Калмыкова И.Ю., </w:t>
      </w:r>
      <w:proofErr w:type="spellStart"/>
      <w:r w:rsidR="004A1B35" w:rsidRPr="00915C1C">
        <w:rPr>
          <w:rFonts w:ascii="Times New Roman" w:eastAsia="Times New Roman" w:hAnsi="Times New Roman" w:cs="Times New Roman"/>
          <w:sz w:val="24"/>
          <w:szCs w:val="24"/>
        </w:rPr>
        <w:t>Битехтина</w:t>
      </w:r>
      <w:proofErr w:type="spellEnd"/>
      <w:r w:rsidR="004A1B35" w:rsidRPr="000C1EE6">
        <w:rPr>
          <w:rFonts w:ascii="Times New Roman" w:eastAsia="Times New Roman" w:hAnsi="Times New Roman" w:cs="Times New Roman"/>
          <w:sz w:val="24"/>
          <w:szCs w:val="24"/>
        </w:rPr>
        <w:t xml:space="preserve"> Л.Д., </w:t>
      </w:r>
      <w:r w:rsidR="00915C1C" w:rsidRPr="00694C67">
        <w:rPr>
          <w:rFonts w:ascii="Times New Roman" w:eastAsia="Times New Roman" w:hAnsi="Times New Roman" w:cs="Times New Roman"/>
          <w:sz w:val="24"/>
          <w:szCs w:val="24"/>
        </w:rPr>
        <w:t>Ключников С.Ю.,</w:t>
      </w:r>
      <w:r w:rsidR="00694C67" w:rsidRPr="00694C67">
        <w:rPr>
          <w:rFonts w:ascii="Times New Roman" w:eastAsia="Times New Roman" w:hAnsi="Times New Roman" w:cs="Times New Roman"/>
          <w:sz w:val="24"/>
          <w:szCs w:val="24"/>
        </w:rPr>
        <w:t xml:space="preserve"> Корабельникова Е.А.,</w:t>
      </w:r>
      <w:r w:rsidR="00694C67" w:rsidRPr="00694C67">
        <w:t xml:space="preserve"> </w:t>
      </w:r>
      <w:r w:rsidR="00694C67" w:rsidRPr="0069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Локтионова А.В., </w:t>
      </w:r>
      <w:proofErr w:type="spellStart"/>
      <w:r w:rsidR="00694C67" w:rsidRPr="00694C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Махновская</w:t>
      </w:r>
      <w:proofErr w:type="spellEnd"/>
      <w:r w:rsidR="00694C67" w:rsidRPr="0069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</w:t>
      </w:r>
      <w:proofErr w:type="spellStart"/>
      <w:r w:rsidR="00694C67" w:rsidRPr="00694C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Табидзе</w:t>
      </w:r>
      <w:proofErr w:type="spellEnd"/>
      <w:r w:rsidR="00694C67" w:rsidRPr="0069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</w:t>
      </w:r>
      <w:proofErr w:type="spellStart"/>
      <w:r w:rsidR="00694C67" w:rsidRPr="00694C6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Абрашкина</w:t>
      </w:r>
      <w:proofErr w:type="spellEnd"/>
      <w:r w:rsidR="00694C67" w:rsidRPr="0069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Тукаев Р.Д., Белогородский Л.С., </w:t>
      </w:r>
      <w:proofErr w:type="spellStart"/>
      <w:r w:rsidR="00694C67" w:rsidRPr="00A849EB">
        <w:rPr>
          <w:rFonts w:ascii="Times New Roman" w:eastAsia="Times New Roman" w:hAnsi="Times New Roman" w:cs="Times New Roman"/>
          <w:sz w:val="24"/>
          <w:szCs w:val="24"/>
        </w:rPr>
        <w:t>Нерода</w:t>
      </w:r>
      <w:proofErr w:type="spellEnd"/>
      <w:r w:rsidR="00694C67" w:rsidRPr="00A849EB">
        <w:rPr>
          <w:rFonts w:ascii="Times New Roman" w:eastAsia="Times New Roman" w:hAnsi="Times New Roman" w:cs="Times New Roman"/>
          <w:sz w:val="24"/>
          <w:szCs w:val="24"/>
        </w:rPr>
        <w:t xml:space="preserve"> А.Р. за </w:t>
      </w:r>
      <w:proofErr w:type="spellStart"/>
      <w:r w:rsidR="00694C67" w:rsidRPr="00A849EB">
        <w:rPr>
          <w:rFonts w:ascii="Times New Roman" w:eastAsia="Times New Roman" w:hAnsi="Times New Roman" w:cs="Times New Roman"/>
          <w:sz w:val="24"/>
          <w:szCs w:val="24"/>
        </w:rPr>
        <w:t>Доморацкого</w:t>
      </w:r>
      <w:proofErr w:type="spellEnd"/>
      <w:r w:rsidR="00694C67" w:rsidRPr="00A849EB">
        <w:rPr>
          <w:rFonts w:ascii="Times New Roman" w:eastAsia="Times New Roman" w:hAnsi="Times New Roman" w:cs="Times New Roman"/>
          <w:sz w:val="24"/>
          <w:szCs w:val="24"/>
        </w:rPr>
        <w:t xml:space="preserve"> В.А</w:t>
      </w:r>
      <w:r w:rsidR="00694C67" w:rsidRPr="00694C67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="00694C67" w:rsidRPr="00694C67">
        <w:rPr>
          <w:rFonts w:ascii="Times New Roman" w:eastAsia="Times New Roman" w:hAnsi="Times New Roman" w:cs="Times New Roman"/>
          <w:sz w:val="24"/>
          <w:szCs w:val="24"/>
        </w:rPr>
        <w:t>Чекурина</w:t>
      </w:r>
      <w:proofErr w:type="spellEnd"/>
      <w:r w:rsidR="00694C67" w:rsidRPr="00694C67">
        <w:rPr>
          <w:rFonts w:ascii="Times New Roman" w:eastAsia="Times New Roman" w:hAnsi="Times New Roman" w:cs="Times New Roman"/>
          <w:sz w:val="24"/>
          <w:szCs w:val="24"/>
        </w:rPr>
        <w:t xml:space="preserve"> В.С. за Старостина О.А., Ковалева</w:t>
      </w:r>
      <w:proofErr w:type="gramEnd"/>
      <w:r w:rsidR="00694C67" w:rsidRPr="00694C67">
        <w:rPr>
          <w:rFonts w:ascii="Times New Roman" w:eastAsia="Times New Roman" w:hAnsi="Times New Roman" w:cs="Times New Roman"/>
          <w:sz w:val="24"/>
          <w:szCs w:val="24"/>
        </w:rPr>
        <w:t xml:space="preserve"> О.Е. за Петрову Е.Ю., </w:t>
      </w:r>
      <w:r w:rsidR="00EA05C4" w:rsidRPr="00694C67">
        <w:rPr>
          <w:rFonts w:ascii="Times New Roman" w:eastAsia="Times New Roman" w:hAnsi="Times New Roman" w:cs="Times New Roman"/>
          <w:sz w:val="24"/>
          <w:szCs w:val="24"/>
        </w:rPr>
        <w:t xml:space="preserve">Антонова А.А. за Чобану И.К., Рубцова Н.А. за </w:t>
      </w:r>
      <w:proofErr w:type="spellStart"/>
      <w:r w:rsidR="00EA05C4" w:rsidRPr="00694C67">
        <w:rPr>
          <w:rFonts w:ascii="Times New Roman" w:eastAsia="Times New Roman" w:hAnsi="Times New Roman" w:cs="Times New Roman"/>
          <w:sz w:val="24"/>
          <w:szCs w:val="24"/>
        </w:rPr>
        <w:t>Гадецкого</w:t>
      </w:r>
      <w:proofErr w:type="spellEnd"/>
      <w:r w:rsidR="00EA05C4" w:rsidRPr="00694C67">
        <w:rPr>
          <w:rFonts w:ascii="Times New Roman" w:eastAsia="Times New Roman" w:hAnsi="Times New Roman" w:cs="Times New Roman"/>
          <w:sz w:val="24"/>
          <w:szCs w:val="24"/>
        </w:rPr>
        <w:t xml:space="preserve"> О.Г.</w:t>
      </w:r>
      <w:r w:rsidR="00ED0C51" w:rsidRPr="00694C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D0C51" w:rsidRPr="00694C67">
        <w:rPr>
          <w:rFonts w:ascii="Times New Roman" w:eastAsia="Times New Roman" w:hAnsi="Times New Roman" w:cs="Times New Roman"/>
          <w:sz w:val="24"/>
          <w:szCs w:val="24"/>
        </w:rPr>
        <w:t>Сенникова</w:t>
      </w:r>
      <w:proofErr w:type="spellEnd"/>
      <w:r w:rsidR="00ED0C51" w:rsidRPr="00694C67">
        <w:rPr>
          <w:rFonts w:ascii="Times New Roman" w:eastAsia="Times New Roman" w:hAnsi="Times New Roman" w:cs="Times New Roman"/>
          <w:sz w:val="24"/>
          <w:szCs w:val="24"/>
        </w:rPr>
        <w:t xml:space="preserve"> М.Н.</w:t>
      </w:r>
      <w:r w:rsidR="00694C67" w:rsidRPr="00694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C67" w:rsidRPr="00694C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Романову И.Е.</w:t>
      </w:r>
    </w:p>
    <w:p w:rsidR="00ED0C51" w:rsidRDefault="00ED0C51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C51" w:rsidRPr="00EA05C4" w:rsidRDefault="00ED0C51" w:rsidP="00AD6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C67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Участвовали в </w:t>
      </w:r>
      <w:proofErr w:type="spellStart"/>
      <w:proofErr w:type="gramStart"/>
      <w:r w:rsidRPr="00694C67">
        <w:rPr>
          <w:rFonts w:ascii="Times New Roman" w:eastAsia="Times New Roman" w:hAnsi="Times New Roman" w:cs="Times New Roman"/>
          <w:b/>
          <w:sz w:val="24"/>
          <w:szCs w:val="24"/>
        </w:rPr>
        <w:t>Интернет-трансляции</w:t>
      </w:r>
      <w:proofErr w:type="spellEnd"/>
      <w:proofErr w:type="gramEnd"/>
      <w:r w:rsidRPr="00694C6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10C">
        <w:rPr>
          <w:rFonts w:ascii="Times New Roman" w:eastAsia="Times New Roman" w:hAnsi="Times New Roman" w:cs="Times New Roman"/>
          <w:sz w:val="24"/>
          <w:szCs w:val="24"/>
        </w:rPr>
        <w:t>Лаврова Н.М., Тимофеева С.В. за Варгу А.Я., Ефремова П.Р</w:t>
      </w:r>
      <w:r>
        <w:rPr>
          <w:rFonts w:ascii="Times New Roman" w:eastAsia="Times New Roman" w:hAnsi="Times New Roman" w:cs="Times New Roman"/>
          <w:sz w:val="24"/>
          <w:szCs w:val="24"/>
        </w:rPr>
        <w:t>. за Гончарова М.А., Камалова С.Ц.</w:t>
      </w:r>
    </w:p>
    <w:p w:rsidR="000708B9" w:rsidRPr="00A13D62" w:rsidRDefault="000708B9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4531ED" w:rsidRPr="00A13D62" w:rsidRDefault="0039200B" w:rsidP="00AD6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67">
        <w:rPr>
          <w:rFonts w:ascii="Times New Roman" w:hAnsi="Times New Roman" w:cs="Times New Roman"/>
          <w:b/>
          <w:sz w:val="24"/>
          <w:szCs w:val="24"/>
        </w:rPr>
        <w:t>Делегировали голоса:</w:t>
      </w:r>
      <w:r w:rsidRPr="00694C67">
        <w:rPr>
          <w:rFonts w:ascii="Times New Roman" w:hAnsi="Times New Roman" w:cs="Times New Roman"/>
          <w:sz w:val="24"/>
          <w:szCs w:val="24"/>
        </w:rPr>
        <w:t xml:space="preserve"> </w:t>
      </w:r>
      <w:r w:rsidR="004531ED" w:rsidRPr="00694C67">
        <w:rPr>
          <w:rFonts w:ascii="Times New Roman" w:eastAsia="Times New Roman" w:hAnsi="Times New Roman" w:cs="Times New Roman"/>
          <w:sz w:val="24"/>
          <w:szCs w:val="24"/>
        </w:rPr>
        <w:t>Макарова Г.А.</w:t>
      </w:r>
    </w:p>
    <w:p w:rsidR="0039200B" w:rsidRPr="00D81219" w:rsidRDefault="0039200B" w:rsidP="00AD6FF0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39200B" w:rsidRDefault="0039200B" w:rsidP="00AD6FF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19">
        <w:rPr>
          <w:rFonts w:ascii="Times New Roman" w:hAnsi="Times New Roman" w:cs="Times New Roman"/>
          <w:sz w:val="24"/>
          <w:szCs w:val="24"/>
        </w:rPr>
        <w:t xml:space="preserve">Кворум есть. </w:t>
      </w:r>
    </w:p>
    <w:p w:rsidR="00F56279" w:rsidRDefault="00F56279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05C4" w:rsidRPr="00094A8B" w:rsidRDefault="00EA05C4" w:rsidP="00EA0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05C4" w:rsidRDefault="00EA05C4" w:rsidP="00EA0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EA05C4" w:rsidRPr="00EA05C4" w:rsidRDefault="00EA05C4" w:rsidP="00EA0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1) </w:t>
      </w:r>
      <w:r w:rsidRPr="00EA05C4">
        <w:rPr>
          <w:rFonts w:ascii="Times New Roman" w:eastAsia="Times New Roman" w:hAnsi="Times New Roman" w:cs="Times New Roman"/>
          <w:b/>
          <w:sz w:val="24"/>
          <w:szCs w:val="24"/>
        </w:rPr>
        <w:t>Послесловие к Итоговому конгрессу ОППЛ 2019.</w:t>
      </w:r>
    </w:p>
    <w:p w:rsidR="00EA05C4" w:rsidRDefault="00EA05C4" w:rsidP="00EA05C4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53522E">
        <w:rPr>
          <w:rFonts w:ascii="Times New Roman" w:eastAsia="Times New Roman" w:hAnsi="Times New Roman" w:cs="Times New Roman"/>
          <w:b/>
          <w:sz w:val="24"/>
          <w:szCs w:val="24"/>
        </w:rPr>
        <w:t>Макаров В.В.</w:t>
      </w:r>
    </w:p>
    <w:p w:rsidR="00A849EB" w:rsidRPr="0053522E" w:rsidRDefault="00A849EB" w:rsidP="00EA05C4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BC5" w:rsidRDefault="00A849EB" w:rsidP="00403BC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Успешно провели наш Итоговый осенний конгресс, являющийся главной репетицией Всемирного конгресса 2020, но далеко не все модальности, к сожалению, приняли участие в его работе путем организации профильных секций и конференций</w:t>
      </w:r>
    </w:p>
    <w:p w:rsidR="00A849EB" w:rsidRDefault="00403BC5" w:rsidP="00403BC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Псифест имеет уровневую структуру – интересующиеся психотерапией, клиенты и пациенты; обучающиеся психотерапии; профессионалы-практики; профессионалы-эксперты</w:t>
      </w:r>
      <w:r w:rsidR="00A849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49EB" w:rsidRDefault="00A849EB" w:rsidP="00403BC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BC5" w:rsidRDefault="00403BC5" w:rsidP="00403BC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Первак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В.Е., руководитель кластера «Игропрактика»: в рамках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игропрактики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организовано 11 одновременных сеансов психологических и трансформационных игр, проводившихся в две ленты (всего 22 игры), также состоялась лента докладов. Мероприятие посетило более 100 человек.</w:t>
      </w:r>
    </w:p>
    <w:p w:rsidR="00403BC5" w:rsidRDefault="00403BC5" w:rsidP="00EA05C4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403BC5" w:rsidRDefault="00403BC5" w:rsidP="009D3D4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Макаров В.В.: Современный человек – человек играющий, область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игропрактики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очень перспективной, предполагается значительное увеличение посетителей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игропрактики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Всемирном конгрессе.</w:t>
      </w:r>
    </w:p>
    <w:p w:rsidR="00403BC5" w:rsidRPr="00D96B04" w:rsidRDefault="00403BC5" w:rsidP="00EA05C4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A05C4" w:rsidRPr="00EA05C4" w:rsidRDefault="00072A11" w:rsidP="00EA05C4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2) </w:t>
      </w:r>
      <w:r w:rsidR="00EA05C4" w:rsidRPr="00EA05C4">
        <w:rPr>
          <w:rFonts w:ascii="Times New Roman" w:eastAsia="Times New Roman" w:hAnsi="Times New Roman" w:cs="Times New Roman"/>
          <w:b/>
          <w:sz w:val="24"/>
          <w:szCs w:val="24"/>
        </w:rPr>
        <w:t>Подготовка к IX Всемирному конгрессу по психотерапии 2020.</w:t>
      </w:r>
    </w:p>
    <w:p w:rsidR="00EA05C4" w:rsidRPr="00EA05C4" w:rsidRDefault="00EA05C4" w:rsidP="00EA0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5C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Макаров В.В.</w:t>
      </w:r>
    </w:p>
    <w:p w:rsidR="00EA05C4" w:rsidRDefault="00EA05C4" w:rsidP="00EA0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BC5" w:rsidRDefault="00403BC5" w:rsidP="00CC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Идет очень интенсивная подготовка к Всемирному конгрессу по психотерапии 2020, </w:t>
      </w:r>
      <w:r w:rsidR="009D3D48">
        <w:rPr>
          <w:rFonts w:ascii="Times New Roman" w:eastAsia="Times New Roman" w:hAnsi="Times New Roman" w:cs="Times New Roman"/>
          <w:sz w:val="24"/>
          <w:szCs w:val="24"/>
        </w:rPr>
        <w:t xml:space="preserve">проходят </w:t>
      </w:r>
      <w:proofErr w:type="spellStart"/>
      <w:r w:rsidR="009D3D48">
        <w:rPr>
          <w:rFonts w:ascii="Times New Roman" w:eastAsia="Times New Roman" w:hAnsi="Times New Roman" w:cs="Times New Roman"/>
          <w:sz w:val="24"/>
          <w:szCs w:val="24"/>
        </w:rPr>
        <w:t>онлайн-</w:t>
      </w:r>
      <w:r>
        <w:rPr>
          <w:rFonts w:ascii="Times New Roman" w:eastAsia="Times New Roman" w:hAnsi="Times New Roman" w:cs="Times New Roman"/>
          <w:sz w:val="24"/>
          <w:szCs w:val="24"/>
        </w:rPr>
        <w:t>встречи</w:t>
      </w:r>
      <w:proofErr w:type="spellEnd"/>
      <w:r w:rsidR="009D3D48">
        <w:rPr>
          <w:rFonts w:ascii="Times New Roman" w:eastAsia="Times New Roman" w:hAnsi="Times New Roman" w:cs="Times New Roman"/>
          <w:sz w:val="24"/>
          <w:szCs w:val="24"/>
        </w:rPr>
        <w:t xml:space="preserve"> большого и малого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организационных комитетов</w:t>
      </w:r>
      <w:r w:rsidR="009D3D48">
        <w:rPr>
          <w:rFonts w:ascii="Times New Roman" w:eastAsia="Times New Roman" w:hAnsi="Times New Roman" w:cs="Times New Roman"/>
          <w:sz w:val="24"/>
          <w:szCs w:val="24"/>
        </w:rPr>
        <w:t>, рабочих групп</w:t>
      </w:r>
      <w:r>
        <w:rPr>
          <w:rFonts w:ascii="Times New Roman" w:eastAsia="Times New Roman" w:hAnsi="Times New Roman" w:cs="Times New Roman"/>
          <w:sz w:val="24"/>
          <w:szCs w:val="24"/>
        </w:rPr>
        <w:t>. Обращает на себя внимание небольшое число заявок на Всемирный конгресс, полученных от модальностей ОППЛ.</w:t>
      </w:r>
      <w:r w:rsidR="009D3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1D9">
        <w:rPr>
          <w:rFonts w:ascii="Times New Roman" w:eastAsia="Times New Roman" w:hAnsi="Times New Roman" w:cs="Times New Roman"/>
          <w:sz w:val="24"/>
          <w:szCs w:val="24"/>
        </w:rPr>
        <w:t>Далеко не все</w:t>
      </w:r>
      <w:r w:rsidR="009D3D48">
        <w:rPr>
          <w:rFonts w:ascii="Times New Roman" w:eastAsia="Times New Roman" w:hAnsi="Times New Roman" w:cs="Times New Roman"/>
          <w:sz w:val="24"/>
          <w:szCs w:val="24"/>
        </w:rPr>
        <w:t xml:space="preserve"> члены Комитета направлений и методов (модальностей) психотерапии</w:t>
      </w:r>
      <w:r w:rsidR="004F71D9">
        <w:rPr>
          <w:rFonts w:ascii="Times New Roman" w:eastAsia="Times New Roman" w:hAnsi="Times New Roman" w:cs="Times New Roman"/>
          <w:sz w:val="24"/>
          <w:szCs w:val="24"/>
        </w:rPr>
        <w:t xml:space="preserve"> являются членами Организационного и Программного комитетов конгресса.</w:t>
      </w:r>
    </w:p>
    <w:p w:rsidR="000C1EE6" w:rsidRDefault="000C1EE6" w:rsidP="00CC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Программном комитете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евятого Всемирного конгресса по психотерапии представлено уже более 70 стран</w:t>
      </w:r>
      <w:r w:rsidR="004560DD">
        <w:rPr>
          <w:rFonts w:ascii="Times New Roman" w:eastAsia="Times New Roman" w:hAnsi="Times New Roman" w:cs="Times New Roman"/>
          <w:sz w:val="24"/>
          <w:szCs w:val="24"/>
        </w:rPr>
        <w:t>, и у нас более чем достаточно времени для того, чтобы их количество превысило 100, как заявлено у нас в анонсе.</w:t>
      </w:r>
    </w:p>
    <w:p w:rsidR="000C1EE6" w:rsidRDefault="000C1EE6" w:rsidP="00CC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Мы начали принимать публикации в сборник конгресса. Наш конгресс будет иметь наибольший объем публикаций среди всех Всемирных конгрессов и, впервые на большом конгрессе, мы просим иностранцев публиковаться на русском языке.</w:t>
      </w:r>
    </w:p>
    <w:p w:rsidR="000C1EE6" w:rsidRDefault="000C1EE6" w:rsidP="00CC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Председатели секций участвуют с пленарными докладами, освобождаются от оплаты конгресса, публикуют тезисы и статьи на платной основе.</w:t>
      </w:r>
    </w:p>
    <w:p w:rsidR="00403BC5" w:rsidRDefault="00403BC5" w:rsidP="00EA0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5C4" w:rsidRPr="00EA05C4" w:rsidRDefault="00EA05C4" w:rsidP="00EA05C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5C4">
        <w:rPr>
          <w:rFonts w:ascii="Times New Roman" w:eastAsia="Times New Roman" w:hAnsi="Times New Roman" w:cs="Times New Roman"/>
          <w:b/>
          <w:sz w:val="24"/>
          <w:szCs w:val="24"/>
        </w:rPr>
        <w:t>3) Новая школа Российской психотерапии.</w:t>
      </w:r>
    </w:p>
    <w:p w:rsidR="00EA05C4" w:rsidRPr="00EA05C4" w:rsidRDefault="00EA05C4" w:rsidP="00EA05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5C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Макаров В.В.</w:t>
      </w:r>
    </w:p>
    <w:p w:rsidR="00A27BD3" w:rsidRDefault="00A27BD3" w:rsidP="00EA0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BD3" w:rsidRDefault="00A27BD3" w:rsidP="00A27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В.В. Макаров направил присутствующим свою статью и статью М.Е. Бурно, посвященную Новой школе российской психотерапии. Важно понять, какое количество модальностей присоединяются к Новой школе, оставаясь в границах своих модальностей. В данный момент получено 2 ответа.</w:t>
      </w:r>
    </w:p>
    <w:p w:rsidR="00A27BD3" w:rsidRPr="005D7C6B" w:rsidRDefault="00A27BD3" w:rsidP="00EA0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5C4" w:rsidRPr="00EA05C4" w:rsidRDefault="00EA05C4" w:rsidP="00170B4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5C4">
        <w:rPr>
          <w:rFonts w:ascii="Times New Roman" w:eastAsia="Times New Roman" w:hAnsi="Times New Roman" w:cs="Times New Roman"/>
          <w:b/>
          <w:sz w:val="24"/>
          <w:szCs w:val="24"/>
        </w:rPr>
        <w:t>4) Готовность модальностей ОППЛ к проведению четырёхчастного образования в об</w:t>
      </w:r>
      <w:bookmarkStart w:id="0" w:name="_GoBack"/>
      <w:bookmarkEnd w:id="0"/>
      <w:r w:rsidRPr="00EA05C4">
        <w:rPr>
          <w:rFonts w:ascii="Times New Roman" w:eastAsia="Times New Roman" w:hAnsi="Times New Roman" w:cs="Times New Roman"/>
          <w:b/>
          <w:sz w:val="24"/>
          <w:szCs w:val="24"/>
        </w:rPr>
        <w:t>ласти психотерапии и психологического консультирования</w:t>
      </w:r>
      <w:r w:rsidR="0070363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F76CC" w:rsidRDefault="001F76CC" w:rsidP="00EA05C4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5C4" w:rsidRPr="00EA05C4" w:rsidRDefault="00EA05C4" w:rsidP="00EA05C4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5C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Кузовкин В.В. </w:t>
      </w:r>
    </w:p>
    <w:p w:rsidR="00D849AF" w:rsidRDefault="00D849AF" w:rsidP="001F76CC">
      <w:pPr>
        <w:shd w:val="clear" w:color="auto" w:fill="FFFFFF"/>
        <w:spacing w:after="0" w:line="240" w:lineRule="auto"/>
        <w:jc w:val="both"/>
        <w:rPr>
          <w:rFonts w:eastAsiaTheme="minorHAnsi" w:cs="HelveticaNeue"/>
          <w:sz w:val="24"/>
          <w:szCs w:val="24"/>
          <w:lang w:eastAsia="en-US"/>
        </w:rPr>
      </w:pPr>
    </w:p>
    <w:p w:rsidR="001F76CC" w:rsidRDefault="00D849AF" w:rsidP="001F7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632">
        <w:rPr>
          <w:rFonts w:ascii="Times New Roman" w:eastAsia="Times New Roman" w:hAnsi="Times New Roman" w:cs="Times New Roman"/>
          <w:sz w:val="24"/>
          <w:szCs w:val="24"/>
        </w:rPr>
        <w:t xml:space="preserve">Кузовкин В.В. представил содержательный доклад касательно </w:t>
      </w:r>
      <w:r w:rsidR="00703632" w:rsidRPr="00703632">
        <w:rPr>
          <w:rFonts w:ascii="Times New Roman" w:eastAsia="Times New Roman" w:hAnsi="Times New Roman" w:cs="Times New Roman"/>
          <w:sz w:val="24"/>
          <w:szCs w:val="24"/>
        </w:rPr>
        <w:t xml:space="preserve">работы по подготовке и </w:t>
      </w:r>
      <w:r w:rsidRPr="00703632">
        <w:rPr>
          <w:rFonts w:ascii="Times New Roman" w:eastAsia="Times New Roman" w:hAnsi="Times New Roman" w:cs="Times New Roman"/>
          <w:sz w:val="24"/>
          <w:szCs w:val="24"/>
        </w:rPr>
        <w:t>программ профессионально</w:t>
      </w:r>
      <w:r w:rsidR="00703632" w:rsidRPr="00703632">
        <w:rPr>
          <w:rFonts w:ascii="Times New Roman" w:eastAsia="Times New Roman" w:hAnsi="Times New Roman" w:cs="Times New Roman"/>
          <w:sz w:val="24"/>
          <w:szCs w:val="24"/>
        </w:rPr>
        <w:t xml:space="preserve">го образования в области </w:t>
      </w:r>
      <w:r w:rsidRPr="00703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632" w:rsidRPr="00703632">
        <w:rPr>
          <w:rFonts w:ascii="Times New Roman" w:eastAsia="Times New Roman" w:hAnsi="Times New Roman" w:cs="Times New Roman"/>
          <w:sz w:val="24"/>
          <w:szCs w:val="24"/>
        </w:rPr>
        <w:t>психотерапии и психологического консультирования</w:t>
      </w:r>
      <w:r w:rsidRPr="00703632">
        <w:rPr>
          <w:rFonts w:ascii="Times New Roman" w:eastAsia="Times New Roman" w:hAnsi="Times New Roman" w:cs="Times New Roman"/>
          <w:sz w:val="24"/>
          <w:szCs w:val="24"/>
        </w:rPr>
        <w:t>. Данные программы должны соответствовать требованиям Министерства образования РФ и осуществляться в четырехчастной парадигме.</w:t>
      </w:r>
      <w:r w:rsidR="00703632" w:rsidRPr="00703632">
        <w:rPr>
          <w:rFonts w:ascii="Times New Roman" w:eastAsia="Times New Roman" w:hAnsi="Times New Roman" w:cs="Times New Roman"/>
          <w:sz w:val="24"/>
          <w:szCs w:val="24"/>
        </w:rPr>
        <w:t xml:space="preserve"> В настоящее время</w:t>
      </w:r>
      <w:r w:rsidR="00703632">
        <w:rPr>
          <w:rFonts w:ascii="Times New Roman" w:eastAsia="Times New Roman" w:hAnsi="Times New Roman" w:cs="Times New Roman"/>
          <w:sz w:val="24"/>
          <w:szCs w:val="24"/>
        </w:rPr>
        <w:t xml:space="preserve"> 4 модальности ОППЛ направили В.В. Кузовкину свои</w:t>
      </w:r>
      <w:r w:rsidR="00703632" w:rsidRPr="00703632">
        <w:rPr>
          <w:rFonts w:ascii="Times New Roman" w:eastAsia="Times New Roman" w:hAnsi="Times New Roman" w:cs="Times New Roman"/>
          <w:sz w:val="24"/>
          <w:szCs w:val="24"/>
        </w:rPr>
        <w:t xml:space="preserve"> учебны</w:t>
      </w:r>
      <w:r w:rsidR="0070363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03632" w:rsidRPr="00703632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="007036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03632" w:rsidRPr="00703632">
        <w:rPr>
          <w:rFonts w:ascii="Times New Roman" w:eastAsia="Times New Roman" w:hAnsi="Times New Roman" w:cs="Times New Roman"/>
          <w:sz w:val="24"/>
          <w:szCs w:val="24"/>
        </w:rPr>
        <w:t xml:space="preserve"> построенны</w:t>
      </w:r>
      <w:r w:rsidR="0070363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03632" w:rsidRPr="00703632">
        <w:rPr>
          <w:rFonts w:ascii="Times New Roman" w:eastAsia="Times New Roman" w:hAnsi="Times New Roman" w:cs="Times New Roman"/>
          <w:sz w:val="24"/>
          <w:szCs w:val="24"/>
        </w:rPr>
        <w:t xml:space="preserve"> на основе четырехчастного подхода к образованию</w:t>
      </w:r>
      <w:r w:rsidR="00703632">
        <w:rPr>
          <w:rFonts w:ascii="Times New Roman" w:eastAsia="Times New Roman" w:hAnsi="Times New Roman" w:cs="Times New Roman"/>
          <w:sz w:val="24"/>
          <w:szCs w:val="24"/>
        </w:rPr>
        <w:t>;</w:t>
      </w:r>
      <w:r w:rsidR="00703632" w:rsidRPr="00703632">
        <w:rPr>
          <w:rFonts w:ascii="Times New Roman" w:eastAsia="Times New Roman" w:hAnsi="Times New Roman" w:cs="Times New Roman"/>
          <w:sz w:val="24"/>
          <w:szCs w:val="24"/>
        </w:rPr>
        <w:t xml:space="preserve"> у 5 модальностей такие программы находятся в конечной стадии подготовки.</w:t>
      </w:r>
    </w:p>
    <w:p w:rsidR="00170B48" w:rsidRPr="00703632" w:rsidRDefault="00170B48" w:rsidP="001F7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Четырехчастная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модель образования включает в себя теорию, практику под супервизией, личную терапию и супервизию.</w:t>
      </w:r>
    </w:p>
    <w:p w:rsidR="00D849AF" w:rsidRDefault="00D849AF" w:rsidP="001F76CC">
      <w:pPr>
        <w:shd w:val="clear" w:color="auto" w:fill="FFFFFF"/>
        <w:spacing w:after="0" w:line="240" w:lineRule="auto"/>
        <w:jc w:val="both"/>
        <w:rPr>
          <w:rFonts w:eastAsiaTheme="minorHAnsi" w:cs="HelveticaNeue"/>
          <w:sz w:val="24"/>
          <w:szCs w:val="24"/>
          <w:lang w:eastAsia="en-US"/>
        </w:rPr>
      </w:pPr>
    </w:p>
    <w:p w:rsidR="00EA05C4" w:rsidRDefault="001F76CC" w:rsidP="001F76CC">
      <w:pPr>
        <w:shd w:val="clear" w:color="auto" w:fill="FFFFFF"/>
        <w:spacing w:after="0" w:line="240" w:lineRule="auto"/>
        <w:jc w:val="both"/>
        <w:rPr>
          <w:rFonts w:eastAsiaTheme="minorHAnsi" w:cs="HelveticaNeue"/>
          <w:sz w:val="24"/>
          <w:szCs w:val="24"/>
          <w:lang w:eastAsia="en-US"/>
        </w:rPr>
      </w:pPr>
      <w:r>
        <w:rPr>
          <w:rFonts w:ascii="HelveticaNeue" w:eastAsiaTheme="minorHAnsi" w:hAnsi="HelveticaNeue" w:cs="HelveticaNeue"/>
          <w:sz w:val="24"/>
          <w:szCs w:val="24"/>
          <w:lang w:eastAsia="en-US"/>
        </w:rPr>
        <w:t xml:space="preserve">В.В.Макаров: Все модальности, за исключением </w:t>
      </w:r>
      <w:proofErr w:type="gramStart"/>
      <w:r>
        <w:rPr>
          <w:rFonts w:ascii="HelveticaNeue" w:eastAsiaTheme="minorHAnsi" w:hAnsi="HelveticaNeue" w:cs="HelveticaNeue"/>
          <w:sz w:val="24"/>
          <w:szCs w:val="24"/>
          <w:lang w:eastAsia="en-US"/>
        </w:rPr>
        <w:t>гипнотических</w:t>
      </w:r>
      <w:proofErr w:type="gramEnd"/>
      <w:r>
        <w:rPr>
          <w:rFonts w:ascii="HelveticaNeue" w:eastAsiaTheme="minorHAnsi" w:hAnsi="HelveticaNeue" w:cs="HelveticaNeue"/>
          <w:sz w:val="24"/>
          <w:szCs w:val="24"/>
          <w:lang w:eastAsia="en-US"/>
        </w:rPr>
        <w:t>, признали необходимость личной терапии и супервизии. Комитеты по личной терапии и супервизии активно работают, руководители модальностей руководят терапией и супервизией в своей модальности, комитеты им в этом помогают.</w:t>
      </w:r>
    </w:p>
    <w:p w:rsidR="001F76CC" w:rsidRPr="001F76CC" w:rsidRDefault="001F76CC" w:rsidP="00EA05C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A05C4" w:rsidRPr="00EA05C4" w:rsidRDefault="00EA05C4" w:rsidP="00EA05C4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5C4">
        <w:rPr>
          <w:rFonts w:ascii="Times New Roman" w:eastAsia="Times New Roman" w:hAnsi="Times New Roman" w:cs="Times New Roman"/>
          <w:b/>
          <w:sz w:val="24"/>
          <w:szCs w:val="24"/>
        </w:rPr>
        <w:t xml:space="preserve">5) Изменение названия модальности «Восточная версия </w:t>
      </w:r>
      <w:proofErr w:type="spellStart"/>
      <w:r w:rsidRPr="00EA05C4">
        <w:rPr>
          <w:rFonts w:ascii="Times New Roman" w:eastAsia="Times New Roman" w:hAnsi="Times New Roman" w:cs="Times New Roman"/>
          <w:b/>
          <w:sz w:val="24"/>
          <w:szCs w:val="24"/>
        </w:rPr>
        <w:t>психосинтеза</w:t>
      </w:r>
      <w:proofErr w:type="spellEnd"/>
      <w:r w:rsidRPr="00EA05C4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EA05C4" w:rsidRPr="00EA05C4" w:rsidRDefault="00EA05C4" w:rsidP="00EA0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5C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Ключников С.Ю.</w:t>
      </w:r>
    </w:p>
    <w:p w:rsidR="00EA05C4" w:rsidRDefault="00BC636A" w:rsidP="00EA0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С.Ю. Ключников вкратце пояснил присутствующим и причину смены </w:t>
      </w:r>
      <w:r w:rsidRPr="007D46FA">
        <w:rPr>
          <w:rFonts w:ascii="Times New Roman" w:eastAsia="Times New Roman" w:hAnsi="Times New Roman" w:cs="Times New Roman"/>
          <w:sz w:val="24"/>
          <w:szCs w:val="24"/>
        </w:rPr>
        <w:t>названия модальности</w:t>
      </w:r>
      <w:r w:rsidR="007D46FA">
        <w:rPr>
          <w:rFonts w:ascii="Times New Roman" w:eastAsia="Times New Roman" w:hAnsi="Times New Roman" w:cs="Times New Roman"/>
          <w:sz w:val="24"/>
          <w:szCs w:val="24"/>
        </w:rPr>
        <w:t xml:space="preserve"> (неточность понимания определения «Восточная»)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05C4" w:rsidRPr="00183872" w:rsidRDefault="00EA05C4" w:rsidP="00EA0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6D6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18387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переименовании </w:t>
      </w:r>
      <w:r w:rsidRPr="00183872">
        <w:rPr>
          <w:rFonts w:ascii="Times New Roman" w:eastAsia="Times New Roman" w:hAnsi="Times New Roman" w:cs="Times New Roman"/>
          <w:sz w:val="24"/>
          <w:szCs w:val="24"/>
        </w:rPr>
        <w:t>модальности «</w:t>
      </w:r>
      <w:r w:rsidRPr="00382482">
        <w:rPr>
          <w:rFonts w:ascii="Times New Roman" w:eastAsia="Times New Roman" w:hAnsi="Times New Roman" w:cs="Times New Roman"/>
          <w:sz w:val="24"/>
          <w:szCs w:val="24"/>
        </w:rPr>
        <w:t>Восточная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482">
        <w:rPr>
          <w:rFonts w:ascii="Times New Roman" w:eastAsia="Times New Roman" w:hAnsi="Times New Roman" w:cs="Times New Roman"/>
          <w:sz w:val="24"/>
          <w:szCs w:val="24"/>
        </w:rPr>
        <w:t>версия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2482">
        <w:rPr>
          <w:rFonts w:ascii="Times New Roman" w:eastAsia="Times New Roman" w:hAnsi="Times New Roman" w:cs="Times New Roman"/>
          <w:sz w:val="24"/>
          <w:szCs w:val="24"/>
        </w:rPr>
        <w:t>психосинтеза</w:t>
      </w:r>
      <w:proofErr w:type="spellEnd"/>
      <w:r w:rsidRPr="00183872">
        <w:rPr>
          <w:rFonts w:ascii="Times New Roman" w:eastAsia="Times New Roman" w:hAnsi="Times New Roman" w:cs="Times New Roman"/>
          <w:sz w:val="24"/>
          <w:szCs w:val="24"/>
        </w:rPr>
        <w:t xml:space="preserve">» состоялось </w:t>
      </w:r>
      <w:r>
        <w:rPr>
          <w:rFonts w:ascii="Times New Roman" w:eastAsia="Times New Roman" w:hAnsi="Times New Roman" w:cs="Times New Roman"/>
          <w:sz w:val="24"/>
          <w:szCs w:val="24"/>
        </w:rPr>
        <w:t>открытое</w:t>
      </w:r>
      <w:r w:rsidRPr="00183872">
        <w:rPr>
          <w:rFonts w:ascii="Times New Roman" w:eastAsia="Times New Roman" w:hAnsi="Times New Roman" w:cs="Times New Roman"/>
          <w:sz w:val="24"/>
          <w:szCs w:val="24"/>
        </w:rPr>
        <w:t xml:space="preserve"> голосование.</w:t>
      </w:r>
    </w:p>
    <w:p w:rsidR="00EA05C4" w:rsidRPr="00183872" w:rsidRDefault="00EA05C4" w:rsidP="00EA0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72">
        <w:rPr>
          <w:rFonts w:ascii="Times New Roman" w:eastAsia="Times New Roman" w:hAnsi="Times New Roman" w:cs="Times New Roman"/>
          <w:sz w:val="24"/>
          <w:szCs w:val="24"/>
        </w:rPr>
        <w:t xml:space="preserve">Результаты голосования: </w:t>
      </w:r>
      <w:r w:rsidR="001F4D8D">
        <w:rPr>
          <w:rFonts w:ascii="Times New Roman" w:eastAsia="Times New Roman" w:hAnsi="Times New Roman" w:cs="Times New Roman"/>
          <w:sz w:val="24"/>
          <w:szCs w:val="24"/>
        </w:rPr>
        <w:t>поддержано единогласно</w:t>
      </w:r>
      <w:r w:rsidRPr="001838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05C4" w:rsidRPr="00183872" w:rsidRDefault="00EA05C4" w:rsidP="00EA0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A05C4" w:rsidRPr="00183872" w:rsidRDefault="00EA05C4" w:rsidP="00EA0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72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EA05C4" w:rsidRPr="00183872" w:rsidRDefault="00EA05C4" w:rsidP="00EA05C4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8D">
        <w:rPr>
          <w:rFonts w:ascii="Times New Roman" w:hAnsi="Times New Roman" w:cs="Times New Roman"/>
          <w:sz w:val="24"/>
          <w:szCs w:val="24"/>
        </w:rPr>
        <w:t>Изменить название модальности психотерапии «</w:t>
      </w:r>
      <w:r w:rsidRPr="001F4D8D">
        <w:rPr>
          <w:rFonts w:ascii="Times New Roman" w:eastAsia="Times New Roman" w:hAnsi="Times New Roman" w:cs="Times New Roman"/>
          <w:sz w:val="24"/>
          <w:szCs w:val="24"/>
        </w:rPr>
        <w:t xml:space="preserve">Восточная версия </w:t>
      </w:r>
      <w:proofErr w:type="spellStart"/>
      <w:r w:rsidRPr="001F4D8D">
        <w:rPr>
          <w:rFonts w:ascii="Times New Roman" w:eastAsia="Times New Roman" w:hAnsi="Times New Roman" w:cs="Times New Roman"/>
          <w:sz w:val="24"/>
          <w:szCs w:val="24"/>
        </w:rPr>
        <w:t>психосинтеза</w:t>
      </w:r>
      <w:proofErr w:type="spellEnd"/>
      <w:r w:rsidRPr="001F4D8D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1F4D8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F4D8D">
        <w:rPr>
          <w:rFonts w:ascii="Times New Roman" w:hAnsi="Times New Roman" w:cs="Times New Roman"/>
          <w:sz w:val="24"/>
          <w:szCs w:val="24"/>
        </w:rPr>
        <w:t xml:space="preserve"> «</w:t>
      </w:r>
      <w:r w:rsidR="001F4D8D" w:rsidRPr="001F4D8D">
        <w:rPr>
          <w:rFonts w:ascii="Times New Roman" w:eastAsia="Times New Roman" w:hAnsi="Times New Roman" w:cs="Times New Roman"/>
          <w:sz w:val="24"/>
          <w:szCs w:val="24"/>
        </w:rPr>
        <w:t xml:space="preserve">Российская версия </w:t>
      </w:r>
      <w:proofErr w:type="spellStart"/>
      <w:r w:rsidR="001F4D8D" w:rsidRPr="001F4D8D">
        <w:rPr>
          <w:rFonts w:ascii="Times New Roman" w:eastAsia="Times New Roman" w:hAnsi="Times New Roman" w:cs="Times New Roman"/>
          <w:sz w:val="24"/>
          <w:szCs w:val="24"/>
        </w:rPr>
        <w:t>психосинтеза</w:t>
      </w:r>
      <w:proofErr w:type="spellEnd"/>
      <w:r w:rsidRPr="001F4D8D">
        <w:rPr>
          <w:rFonts w:ascii="Times New Roman" w:hAnsi="Times New Roman" w:cs="Times New Roman"/>
          <w:sz w:val="24"/>
          <w:szCs w:val="24"/>
        </w:rPr>
        <w:t>».</w:t>
      </w:r>
      <w:r w:rsidRPr="00183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5C4" w:rsidRPr="001004DC" w:rsidRDefault="00EA05C4" w:rsidP="00EA0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5C4" w:rsidRPr="00EA05C4" w:rsidRDefault="00EA05C4" w:rsidP="00EA05C4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5C4">
        <w:rPr>
          <w:rFonts w:ascii="Times New Roman" w:eastAsia="Times New Roman" w:hAnsi="Times New Roman" w:cs="Times New Roman"/>
          <w:b/>
          <w:sz w:val="24"/>
          <w:szCs w:val="24"/>
        </w:rPr>
        <w:t>6) Кадровый резерв подразделений ОППЛ и модальностей (методов) психотерапии.</w:t>
      </w:r>
      <w:r w:rsidR="00170B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5C4">
        <w:rPr>
          <w:rFonts w:ascii="Times New Roman" w:eastAsia="Times New Roman" w:hAnsi="Times New Roman" w:cs="Times New Roman"/>
          <w:b/>
          <w:sz w:val="24"/>
          <w:szCs w:val="24"/>
        </w:rPr>
        <w:t>Сенникова</w:t>
      </w:r>
      <w:proofErr w:type="spellEnd"/>
      <w:r w:rsidRPr="00EA05C4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Маргарита Николаевна – менеджер модальности «Психодрама». </w:t>
      </w:r>
    </w:p>
    <w:p w:rsidR="00EA05C4" w:rsidRPr="00EA05C4" w:rsidRDefault="00EA05C4" w:rsidP="00EA05C4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5C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Камалова С.Ц.</w:t>
      </w:r>
    </w:p>
    <w:p w:rsidR="00EA05C4" w:rsidRDefault="00EA05C4" w:rsidP="00EA05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5C4" w:rsidRPr="009B23DA" w:rsidRDefault="00EA05C4" w:rsidP="00EA05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Кандидатура 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3DA">
        <w:rPr>
          <w:rFonts w:ascii="Times New Roman" w:hAnsi="Times New Roman" w:cs="Times New Roman"/>
          <w:sz w:val="24"/>
          <w:szCs w:val="24"/>
        </w:rPr>
        <w:t>одобрена Комитетом единогласно.</w:t>
      </w:r>
    </w:p>
    <w:p w:rsidR="00EA05C4" w:rsidRPr="00FF62B3" w:rsidRDefault="00EA05C4" w:rsidP="00EA0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05C4" w:rsidRDefault="00EA05C4" w:rsidP="00EA0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6D6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</w:t>
      </w:r>
      <w:r w:rsidRPr="004F7C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05C4" w:rsidRPr="00EA05C4" w:rsidRDefault="00EA05C4" w:rsidP="00EA05C4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0E8">
        <w:rPr>
          <w:rFonts w:ascii="Times New Roman" w:hAnsi="Times New Roman" w:cs="Times New Roman"/>
          <w:sz w:val="24"/>
          <w:szCs w:val="24"/>
        </w:rPr>
        <w:lastRenderedPageBreak/>
        <w:t>Утвердить генеральн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C10E8">
        <w:rPr>
          <w:rFonts w:ascii="Times New Roman" w:hAnsi="Times New Roman" w:cs="Times New Roman"/>
          <w:sz w:val="24"/>
          <w:szCs w:val="24"/>
        </w:rPr>
        <w:t xml:space="preserve"> </w:t>
      </w:r>
      <w:r w:rsidRPr="001C67E7">
        <w:rPr>
          <w:rFonts w:ascii="Times New Roman" w:hAnsi="Times New Roman" w:cs="Times New Roman"/>
          <w:sz w:val="24"/>
          <w:szCs w:val="24"/>
        </w:rPr>
        <w:t>менеджер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C67E7">
        <w:rPr>
          <w:rFonts w:ascii="Times New Roman" w:hAnsi="Times New Roman" w:cs="Times New Roman"/>
          <w:sz w:val="24"/>
          <w:szCs w:val="24"/>
        </w:rPr>
        <w:t xml:space="preserve"> модальност</w:t>
      </w:r>
      <w:r>
        <w:rPr>
          <w:rFonts w:ascii="Times New Roman" w:hAnsi="Times New Roman" w:cs="Times New Roman"/>
          <w:sz w:val="24"/>
          <w:szCs w:val="24"/>
        </w:rPr>
        <w:t>и «Психодрама»</w:t>
      </w:r>
      <w:r w:rsidRPr="001C67E7">
        <w:rPr>
          <w:rFonts w:ascii="Times New Roman" w:hAnsi="Times New Roman" w:cs="Times New Roman"/>
          <w:sz w:val="24"/>
          <w:szCs w:val="24"/>
        </w:rPr>
        <w:t xml:space="preserve"> </w:t>
      </w:r>
      <w:r w:rsidR="005612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ED0C51">
        <w:rPr>
          <w:rFonts w:ascii="Times New Roman" w:eastAsia="Times New Roman" w:hAnsi="Times New Roman" w:cs="Times New Roman"/>
          <w:sz w:val="24"/>
          <w:szCs w:val="24"/>
        </w:rPr>
        <w:t>Сенникову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C51">
        <w:rPr>
          <w:rFonts w:ascii="Times New Roman" w:eastAsia="Times New Roman" w:hAnsi="Times New Roman" w:cs="Times New Roman"/>
          <w:sz w:val="24"/>
          <w:szCs w:val="24"/>
        </w:rPr>
        <w:t>Мар</w:t>
      </w:r>
      <w:r w:rsidR="00BF6591">
        <w:rPr>
          <w:rFonts w:ascii="Times New Roman" w:eastAsia="Times New Roman" w:hAnsi="Times New Roman" w:cs="Times New Roman"/>
          <w:sz w:val="24"/>
          <w:szCs w:val="24"/>
        </w:rPr>
        <w:t xml:space="preserve">гариту </w:t>
      </w:r>
      <w:r w:rsidR="00ED0C51">
        <w:rPr>
          <w:rFonts w:ascii="Times New Roman" w:eastAsia="Times New Roman" w:hAnsi="Times New Roman" w:cs="Times New Roman"/>
          <w:sz w:val="24"/>
          <w:szCs w:val="24"/>
        </w:rPr>
        <w:t>Никола</w:t>
      </w:r>
      <w:r>
        <w:rPr>
          <w:rFonts w:ascii="Times New Roman" w:eastAsia="Times New Roman" w:hAnsi="Times New Roman" w:cs="Times New Roman"/>
          <w:sz w:val="24"/>
          <w:szCs w:val="24"/>
        </w:rPr>
        <w:t>евну.</w:t>
      </w:r>
      <w:r w:rsidRPr="00C51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05C4" w:rsidRDefault="00EA05C4" w:rsidP="00EA0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F84" w:rsidRDefault="006F0F84" w:rsidP="00EA0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351" w:rsidRDefault="006F0F84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6E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Ссылка на запись трансляции заседания: </w:t>
      </w:r>
      <w:r w:rsidRPr="006F0F8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https://www.youtube.com/watch?v=OB_r6-v9824&amp;</w:t>
      </w:r>
    </w:p>
    <w:p w:rsidR="00E32DA1" w:rsidRDefault="00E32DA1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180F" w:rsidRDefault="0094180F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2AB4" w:rsidRPr="00AF61A7" w:rsidRDefault="00672AB4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200B" w:rsidRPr="00A60375" w:rsidRDefault="00EA05C4" w:rsidP="00AD6FF0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18.12</w:t>
      </w:r>
      <w:r w:rsidR="0039200B" w:rsidRPr="00A60375">
        <w:rPr>
          <w:rFonts w:ascii="Times New Roman" w:hAnsi="Times New Roman" w:cs="Times New Roman"/>
          <w:sz w:val="24"/>
          <w:szCs w:val="24"/>
        </w:rPr>
        <w:t>.</w:t>
      </w:r>
      <w:r w:rsidR="004531ED">
        <w:rPr>
          <w:rFonts w:ascii="Times New Roman" w:hAnsi="Times New Roman" w:cs="Times New Roman"/>
          <w:sz w:val="24"/>
          <w:szCs w:val="24"/>
        </w:rPr>
        <w:t>2019</w:t>
      </w:r>
      <w:r w:rsidR="0039200B" w:rsidRPr="00A603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200B" w:rsidRPr="00A60375" w:rsidRDefault="0039200B" w:rsidP="00AD6FF0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39200B" w:rsidRPr="00A60375" w:rsidRDefault="0039200B" w:rsidP="00AD6FF0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Председатель Комитета модальностей ОППЛ, проф. </w:t>
      </w:r>
      <w:r>
        <w:rPr>
          <w:rFonts w:ascii="Times New Roman" w:hAnsi="Times New Roman" w:cs="Times New Roman"/>
          <w:sz w:val="24"/>
          <w:szCs w:val="24"/>
        </w:rPr>
        <w:t>Н.Д. Линде</w:t>
      </w:r>
    </w:p>
    <w:p w:rsidR="00FF62B3" w:rsidRPr="00DA3990" w:rsidRDefault="0039200B" w:rsidP="00AD6FF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Ученый секретарь Комитета модальностей С.Ц. Камалова</w:t>
      </w:r>
    </w:p>
    <w:sectPr w:rsidR="00FF62B3" w:rsidRPr="00DA3990" w:rsidSect="004336EA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1A13"/>
    <w:multiLevelType w:val="hybridMultilevel"/>
    <w:tmpl w:val="A9523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8585A"/>
    <w:multiLevelType w:val="hybridMultilevel"/>
    <w:tmpl w:val="E4F2A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96562"/>
    <w:multiLevelType w:val="hybridMultilevel"/>
    <w:tmpl w:val="47D2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B13D7"/>
    <w:multiLevelType w:val="hybridMultilevel"/>
    <w:tmpl w:val="AD8A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4C3"/>
    <w:rsid w:val="00003FE2"/>
    <w:rsid w:val="00005E8E"/>
    <w:rsid w:val="00013522"/>
    <w:rsid w:val="00020BBC"/>
    <w:rsid w:val="00021984"/>
    <w:rsid w:val="00027E29"/>
    <w:rsid w:val="000304C3"/>
    <w:rsid w:val="000320F0"/>
    <w:rsid w:val="000339AB"/>
    <w:rsid w:val="000355B3"/>
    <w:rsid w:val="00052DB4"/>
    <w:rsid w:val="000532D7"/>
    <w:rsid w:val="00055F61"/>
    <w:rsid w:val="0006142A"/>
    <w:rsid w:val="000632D6"/>
    <w:rsid w:val="00070818"/>
    <w:rsid w:val="000708B9"/>
    <w:rsid w:val="00072A11"/>
    <w:rsid w:val="0007774D"/>
    <w:rsid w:val="00094D9A"/>
    <w:rsid w:val="00097B5B"/>
    <w:rsid w:val="000A7EDA"/>
    <w:rsid w:val="000B028F"/>
    <w:rsid w:val="000C1EE6"/>
    <w:rsid w:val="000E4738"/>
    <w:rsid w:val="00124855"/>
    <w:rsid w:val="001309D2"/>
    <w:rsid w:val="00135AF9"/>
    <w:rsid w:val="001362FA"/>
    <w:rsid w:val="00150C8E"/>
    <w:rsid w:val="00151128"/>
    <w:rsid w:val="00152BBA"/>
    <w:rsid w:val="001574BF"/>
    <w:rsid w:val="00170B48"/>
    <w:rsid w:val="001742A2"/>
    <w:rsid w:val="00177995"/>
    <w:rsid w:val="00183872"/>
    <w:rsid w:val="00186EAD"/>
    <w:rsid w:val="00190FC4"/>
    <w:rsid w:val="0019126D"/>
    <w:rsid w:val="0019282F"/>
    <w:rsid w:val="00196579"/>
    <w:rsid w:val="001966FC"/>
    <w:rsid w:val="001B3BA9"/>
    <w:rsid w:val="001B5AF1"/>
    <w:rsid w:val="001C6FBE"/>
    <w:rsid w:val="001C7907"/>
    <w:rsid w:val="001E2F12"/>
    <w:rsid w:val="001F2315"/>
    <w:rsid w:val="001F456A"/>
    <w:rsid w:val="001F4D8D"/>
    <w:rsid w:val="001F682F"/>
    <w:rsid w:val="001F76CC"/>
    <w:rsid w:val="00211EB4"/>
    <w:rsid w:val="00212A69"/>
    <w:rsid w:val="00213809"/>
    <w:rsid w:val="00215EC5"/>
    <w:rsid w:val="00217222"/>
    <w:rsid w:val="0023053A"/>
    <w:rsid w:val="00231E93"/>
    <w:rsid w:val="0024466C"/>
    <w:rsid w:val="0025399A"/>
    <w:rsid w:val="00260017"/>
    <w:rsid w:val="002670F3"/>
    <w:rsid w:val="00274102"/>
    <w:rsid w:val="00283514"/>
    <w:rsid w:val="00284AFE"/>
    <w:rsid w:val="002A07AB"/>
    <w:rsid w:val="002C4E8F"/>
    <w:rsid w:val="002E04B3"/>
    <w:rsid w:val="002E11FF"/>
    <w:rsid w:val="002F4402"/>
    <w:rsid w:val="003051CE"/>
    <w:rsid w:val="003121A6"/>
    <w:rsid w:val="003312B5"/>
    <w:rsid w:val="00331571"/>
    <w:rsid w:val="0034057D"/>
    <w:rsid w:val="00347DB2"/>
    <w:rsid w:val="003500C4"/>
    <w:rsid w:val="00350DA8"/>
    <w:rsid w:val="003608CD"/>
    <w:rsid w:val="00376C97"/>
    <w:rsid w:val="00380067"/>
    <w:rsid w:val="0039200B"/>
    <w:rsid w:val="003A507B"/>
    <w:rsid w:val="003A642C"/>
    <w:rsid w:val="003A79A2"/>
    <w:rsid w:val="003B3351"/>
    <w:rsid w:val="003B49AF"/>
    <w:rsid w:val="003C0360"/>
    <w:rsid w:val="003C0839"/>
    <w:rsid w:val="003C167B"/>
    <w:rsid w:val="003C2771"/>
    <w:rsid w:val="003C7444"/>
    <w:rsid w:val="003D46E1"/>
    <w:rsid w:val="003D4A89"/>
    <w:rsid w:val="003D56C9"/>
    <w:rsid w:val="003F1D35"/>
    <w:rsid w:val="003F77FA"/>
    <w:rsid w:val="00403BC5"/>
    <w:rsid w:val="00404DED"/>
    <w:rsid w:val="00405771"/>
    <w:rsid w:val="00411784"/>
    <w:rsid w:val="0042143B"/>
    <w:rsid w:val="004216FA"/>
    <w:rsid w:val="00426E42"/>
    <w:rsid w:val="00427667"/>
    <w:rsid w:val="00431D03"/>
    <w:rsid w:val="004336EA"/>
    <w:rsid w:val="00451BD0"/>
    <w:rsid w:val="004531ED"/>
    <w:rsid w:val="004560DD"/>
    <w:rsid w:val="004839A3"/>
    <w:rsid w:val="004866D3"/>
    <w:rsid w:val="004868C5"/>
    <w:rsid w:val="004A1B35"/>
    <w:rsid w:val="004B044C"/>
    <w:rsid w:val="004C2BA9"/>
    <w:rsid w:val="004C34FF"/>
    <w:rsid w:val="004D003D"/>
    <w:rsid w:val="004E0F72"/>
    <w:rsid w:val="004E1747"/>
    <w:rsid w:val="004E6BD2"/>
    <w:rsid w:val="004E6E3F"/>
    <w:rsid w:val="004F0852"/>
    <w:rsid w:val="004F71D9"/>
    <w:rsid w:val="004F7CA3"/>
    <w:rsid w:val="0052542D"/>
    <w:rsid w:val="0053522E"/>
    <w:rsid w:val="0053704B"/>
    <w:rsid w:val="005421ED"/>
    <w:rsid w:val="00542B69"/>
    <w:rsid w:val="00544212"/>
    <w:rsid w:val="00556C15"/>
    <w:rsid w:val="00561275"/>
    <w:rsid w:val="00561C61"/>
    <w:rsid w:val="00567EF7"/>
    <w:rsid w:val="005949E4"/>
    <w:rsid w:val="005A07CF"/>
    <w:rsid w:val="005A5235"/>
    <w:rsid w:val="005B7EFD"/>
    <w:rsid w:val="005D77B3"/>
    <w:rsid w:val="005E639B"/>
    <w:rsid w:val="005F19C0"/>
    <w:rsid w:val="006020B2"/>
    <w:rsid w:val="0060266C"/>
    <w:rsid w:val="0061105E"/>
    <w:rsid w:val="00612FBB"/>
    <w:rsid w:val="00616D9A"/>
    <w:rsid w:val="0062145E"/>
    <w:rsid w:val="006260ED"/>
    <w:rsid w:val="00633C1B"/>
    <w:rsid w:val="006346AA"/>
    <w:rsid w:val="00637982"/>
    <w:rsid w:val="006420E1"/>
    <w:rsid w:val="00642E3A"/>
    <w:rsid w:val="00652425"/>
    <w:rsid w:val="00653D0A"/>
    <w:rsid w:val="0066736F"/>
    <w:rsid w:val="00672AB4"/>
    <w:rsid w:val="00684E28"/>
    <w:rsid w:val="00691E34"/>
    <w:rsid w:val="00694C67"/>
    <w:rsid w:val="006A4421"/>
    <w:rsid w:val="006B5801"/>
    <w:rsid w:val="006C7C29"/>
    <w:rsid w:val="006D597E"/>
    <w:rsid w:val="006E340E"/>
    <w:rsid w:val="006E4852"/>
    <w:rsid w:val="006E52EF"/>
    <w:rsid w:val="006E68D6"/>
    <w:rsid w:val="006F0F84"/>
    <w:rsid w:val="007029D4"/>
    <w:rsid w:val="00703632"/>
    <w:rsid w:val="00704C71"/>
    <w:rsid w:val="007114F7"/>
    <w:rsid w:val="007133D6"/>
    <w:rsid w:val="00724B00"/>
    <w:rsid w:val="00725AC8"/>
    <w:rsid w:val="00743D0B"/>
    <w:rsid w:val="00752D22"/>
    <w:rsid w:val="007622E2"/>
    <w:rsid w:val="00765194"/>
    <w:rsid w:val="00773EE0"/>
    <w:rsid w:val="00784C19"/>
    <w:rsid w:val="00791880"/>
    <w:rsid w:val="00792713"/>
    <w:rsid w:val="007969E9"/>
    <w:rsid w:val="007A08AE"/>
    <w:rsid w:val="007A142F"/>
    <w:rsid w:val="007B6383"/>
    <w:rsid w:val="007C29BE"/>
    <w:rsid w:val="007D46FA"/>
    <w:rsid w:val="007E29EB"/>
    <w:rsid w:val="007E5684"/>
    <w:rsid w:val="007F4821"/>
    <w:rsid w:val="007F793D"/>
    <w:rsid w:val="00807ABB"/>
    <w:rsid w:val="00810B89"/>
    <w:rsid w:val="0081758A"/>
    <w:rsid w:val="00820D1E"/>
    <w:rsid w:val="00821B42"/>
    <w:rsid w:val="0085410C"/>
    <w:rsid w:val="00871072"/>
    <w:rsid w:val="00884C72"/>
    <w:rsid w:val="00886108"/>
    <w:rsid w:val="00897F51"/>
    <w:rsid w:val="008A25AE"/>
    <w:rsid w:val="008A7780"/>
    <w:rsid w:val="008B5636"/>
    <w:rsid w:val="008E0CBA"/>
    <w:rsid w:val="008F1387"/>
    <w:rsid w:val="00910C05"/>
    <w:rsid w:val="009141E0"/>
    <w:rsid w:val="0091441B"/>
    <w:rsid w:val="00915C1C"/>
    <w:rsid w:val="009349A9"/>
    <w:rsid w:val="00935D79"/>
    <w:rsid w:val="0094180F"/>
    <w:rsid w:val="00957A91"/>
    <w:rsid w:val="00964A68"/>
    <w:rsid w:val="00984B0E"/>
    <w:rsid w:val="00990150"/>
    <w:rsid w:val="00996D87"/>
    <w:rsid w:val="009A28AF"/>
    <w:rsid w:val="009A6951"/>
    <w:rsid w:val="009A6F84"/>
    <w:rsid w:val="009B105E"/>
    <w:rsid w:val="009B12D0"/>
    <w:rsid w:val="009B20A0"/>
    <w:rsid w:val="009B23DA"/>
    <w:rsid w:val="009B5FE2"/>
    <w:rsid w:val="009B6ECD"/>
    <w:rsid w:val="009B701C"/>
    <w:rsid w:val="009C25C8"/>
    <w:rsid w:val="009D1394"/>
    <w:rsid w:val="009D2C14"/>
    <w:rsid w:val="009D3D48"/>
    <w:rsid w:val="009E1233"/>
    <w:rsid w:val="009F29FB"/>
    <w:rsid w:val="009F410C"/>
    <w:rsid w:val="00A04917"/>
    <w:rsid w:val="00A13D62"/>
    <w:rsid w:val="00A16E95"/>
    <w:rsid w:val="00A27BD3"/>
    <w:rsid w:val="00A343B1"/>
    <w:rsid w:val="00A42F73"/>
    <w:rsid w:val="00A47C8C"/>
    <w:rsid w:val="00A545C3"/>
    <w:rsid w:val="00A6143B"/>
    <w:rsid w:val="00A672F3"/>
    <w:rsid w:val="00A70043"/>
    <w:rsid w:val="00A70FA6"/>
    <w:rsid w:val="00A7185A"/>
    <w:rsid w:val="00A72F8E"/>
    <w:rsid w:val="00A80D73"/>
    <w:rsid w:val="00A849EB"/>
    <w:rsid w:val="00A909C2"/>
    <w:rsid w:val="00A91525"/>
    <w:rsid w:val="00A97F05"/>
    <w:rsid w:val="00AA0020"/>
    <w:rsid w:val="00AA5699"/>
    <w:rsid w:val="00AB100D"/>
    <w:rsid w:val="00AB281F"/>
    <w:rsid w:val="00AB4FBD"/>
    <w:rsid w:val="00AC229C"/>
    <w:rsid w:val="00AD64B3"/>
    <w:rsid w:val="00AD6FF0"/>
    <w:rsid w:val="00AF5895"/>
    <w:rsid w:val="00AF61A7"/>
    <w:rsid w:val="00B20EFF"/>
    <w:rsid w:val="00B3333A"/>
    <w:rsid w:val="00B34A18"/>
    <w:rsid w:val="00B3617C"/>
    <w:rsid w:val="00B520BE"/>
    <w:rsid w:val="00B52EE9"/>
    <w:rsid w:val="00B55F63"/>
    <w:rsid w:val="00B976D6"/>
    <w:rsid w:val="00BA0196"/>
    <w:rsid w:val="00BB396D"/>
    <w:rsid w:val="00BB3E34"/>
    <w:rsid w:val="00BC0C72"/>
    <w:rsid w:val="00BC5F55"/>
    <w:rsid w:val="00BC636A"/>
    <w:rsid w:val="00BD5B81"/>
    <w:rsid w:val="00BD65FB"/>
    <w:rsid w:val="00BF6591"/>
    <w:rsid w:val="00C0106C"/>
    <w:rsid w:val="00C102B8"/>
    <w:rsid w:val="00C14D5A"/>
    <w:rsid w:val="00C32167"/>
    <w:rsid w:val="00C326B5"/>
    <w:rsid w:val="00C4234E"/>
    <w:rsid w:val="00C47C2A"/>
    <w:rsid w:val="00C549F7"/>
    <w:rsid w:val="00C63888"/>
    <w:rsid w:val="00C66461"/>
    <w:rsid w:val="00C676F9"/>
    <w:rsid w:val="00C67D5D"/>
    <w:rsid w:val="00C70D21"/>
    <w:rsid w:val="00C74C7E"/>
    <w:rsid w:val="00C805E5"/>
    <w:rsid w:val="00C816B2"/>
    <w:rsid w:val="00C87B79"/>
    <w:rsid w:val="00C87D9C"/>
    <w:rsid w:val="00C92586"/>
    <w:rsid w:val="00CA53B9"/>
    <w:rsid w:val="00CA5BCD"/>
    <w:rsid w:val="00CB05AF"/>
    <w:rsid w:val="00CB4A7A"/>
    <w:rsid w:val="00CB61F3"/>
    <w:rsid w:val="00CB73EE"/>
    <w:rsid w:val="00CC1094"/>
    <w:rsid w:val="00CC2309"/>
    <w:rsid w:val="00CC544A"/>
    <w:rsid w:val="00CE07E1"/>
    <w:rsid w:val="00CE75F8"/>
    <w:rsid w:val="00D02891"/>
    <w:rsid w:val="00D21902"/>
    <w:rsid w:val="00D360D9"/>
    <w:rsid w:val="00D45934"/>
    <w:rsid w:val="00D7147F"/>
    <w:rsid w:val="00D76828"/>
    <w:rsid w:val="00D831C0"/>
    <w:rsid w:val="00D849AF"/>
    <w:rsid w:val="00D92E0D"/>
    <w:rsid w:val="00D93875"/>
    <w:rsid w:val="00DA3990"/>
    <w:rsid w:val="00DB0DD1"/>
    <w:rsid w:val="00DB1FAA"/>
    <w:rsid w:val="00DF143D"/>
    <w:rsid w:val="00DF1686"/>
    <w:rsid w:val="00DF4367"/>
    <w:rsid w:val="00E05BC9"/>
    <w:rsid w:val="00E0625C"/>
    <w:rsid w:val="00E06E3D"/>
    <w:rsid w:val="00E20DA7"/>
    <w:rsid w:val="00E22AF9"/>
    <w:rsid w:val="00E26EBA"/>
    <w:rsid w:val="00E3088E"/>
    <w:rsid w:val="00E31F77"/>
    <w:rsid w:val="00E321C6"/>
    <w:rsid w:val="00E32DA1"/>
    <w:rsid w:val="00E36C6C"/>
    <w:rsid w:val="00E43EB8"/>
    <w:rsid w:val="00E51C0F"/>
    <w:rsid w:val="00E5356C"/>
    <w:rsid w:val="00E61CC0"/>
    <w:rsid w:val="00E65334"/>
    <w:rsid w:val="00E6567D"/>
    <w:rsid w:val="00E670CC"/>
    <w:rsid w:val="00E75236"/>
    <w:rsid w:val="00E82F56"/>
    <w:rsid w:val="00E83C0F"/>
    <w:rsid w:val="00E848DA"/>
    <w:rsid w:val="00E87318"/>
    <w:rsid w:val="00E91343"/>
    <w:rsid w:val="00E9298F"/>
    <w:rsid w:val="00E95312"/>
    <w:rsid w:val="00EA05C4"/>
    <w:rsid w:val="00EA0FCC"/>
    <w:rsid w:val="00EC1260"/>
    <w:rsid w:val="00EC5658"/>
    <w:rsid w:val="00ED0C51"/>
    <w:rsid w:val="00ED4D77"/>
    <w:rsid w:val="00EE435A"/>
    <w:rsid w:val="00EF103E"/>
    <w:rsid w:val="00EF3A32"/>
    <w:rsid w:val="00EF46B5"/>
    <w:rsid w:val="00EF60D8"/>
    <w:rsid w:val="00F44739"/>
    <w:rsid w:val="00F51C49"/>
    <w:rsid w:val="00F54787"/>
    <w:rsid w:val="00F548D0"/>
    <w:rsid w:val="00F54C85"/>
    <w:rsid w:val="00F56279"/>
    <w:rsid w:val="00F61D00"/>
    <w:rsid w:val="00F73793"/>
    <w:rsid w:val="00F760C9"/>
    <w:rsid w:val="00FA79D5"/>
    <w:rsid w:val="00FD7B98"/>
    <w:rsid w:val="00FE1576"/>
    <w:rsid w:val="00FE34F5"/>
    <w:rsid w:val="00FE486A"/>
    <w:rsid w:val="00FF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9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D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erpo">
    <w:name w:val="Cuerpo"/>
    <w:rsid w:val="00616D9A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a3">
    <w:name w:val="Название программ"/>
    <w:basedOn w:val="3"/>
    <w:uiPriority w:val="99"/>
    <w:rsid w:val="00616D9A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0"/>
    </w:rPr>
  </w:style>
  <w:style w:type="character" w:customStyle="1" w:styleId="Hyperlink0">
    <w:name w:val="Hyperlink.0"/>
    <w:basedOn w:val="a0"/>
    <w:rsid w:val="00616D9A"/>
    <w:rPr>
      <w:rFonts w:ascii="Arial Bold" w:eastAsia="Arial Bold" w:hAnsi="Arial Bold" w:cs="Arial Bold" w:hint="default"/>
      <w:color w:val="074D8F"/>
      <w:sz w:val="20"/>
      <w:szCs w:val="20"/>
      <w:u w:val="single" w:color="074D8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16D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6ECD"/>
    <w:pPr>
      <w:ind w:left="720"/>
      <w:contextualSpacing/>
    </w:pPr>
  </w:style>
  <w:style w:type="paragraph" w:customStyle="1" w:styleId="A5">
    <w:name w:val="Текстовый блок A"/>
    <w:rsid w:val="0039200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a6">
    <w:name w:val="Hyperlink"/>
    <w:basedOn w:val="a0"/>
    <w:uiPriority w:val="99"/>
    <w:unhideWhenUsed/>
    <w:rsid w:val="00E321C6"/>
    <w:rPr>
      <w:color w:val="0563C1" w:themeColor="hyperlink"/>
      <w:u w:val="single"/>
    </w:rPr>
  </w:style>
  <w:style w:type="paragraph" w:customStyle="1" w:styleId="2">
    <w:name w:val="Обычный2"/>
    <w:rsid w:val="00810B89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ru-RU"/>
    </w:rPr>
  </w:style>
  <w:style w:type="character" w:customStyle="1" w:styleId="a7">
    <w:name w:val="Нет"/>
    <w:rsid w:val="00810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89BA-732B-433C-B25D-E7172D65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11303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VVM</dc:creator>
  <cp:keywords/>
  <dc:description/>
  <cp:lastModifiedBy>Sofia</cp:lastModifiedBy>
  <cp:revision>305</cp:revision>
  <dcterms:created xsi:type="dcterms:W3CDTF">2018-12-13T06:27:00Z</dcterms:created>
  <dcterms:modified xsi:type="dcterms:W3CDTF">2020-01-14T18:45:00Z</dcterms:modified>
</cp:coreProperties>
</file>