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37C4032A" w:rsidR="00DB0EAA" w:rsidRPr="00FF1013" w:rsidRDefault="00847106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3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="00E82E3C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55A32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B0EAA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FF1013" w:rsidRDefault="00DB0EAA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E85E15" w14:textId="77777777" w:rsidR="007A312F" w:rsidRPr="007A312F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312F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4D6E4370" w14:textId="109F93F2" w:rsidR="007A312F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3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</w:t>
      </w:r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В.В.,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Есельсон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С.Б.,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Белогородский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 Ермошин А.Ф.,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Махновская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Л.В., Романова И.Е., Линде Н.Д.,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Мироник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-Аксенова О.И., Зуйкова Н.Л.,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Табидзе А.А., Семёнова А.И., Кузовкин В.В., Сурина Л.А., Лаврова Н.М.,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Хорошутин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П.П.,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Бурняшев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М.Г., Силенок П.Ф., Докучаева Л.Н.,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Первак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В.Е.,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Положая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З.Б.,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Плигин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Авагимян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Стрельченко А.Б., Чаплыгина В.Ю., Камалова С.Ц.</w:t>
      </w:r>
    </w:p>
    <w:p w14:paraId="1A1E0A8A" w14:textId="77777777" w:rsidR="007A312F" w:rsidRPr="007A312F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87045C" w14:textId="77777777" w:rsidR="007A312F" w:rsidRPr="007A312F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312F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2B6CFF61" w14:textId="6B6DCDBE" w:rsidR="00171086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Антонова А.С,  Симонова И.Ю.,  Федотова И.С.,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Воищева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Н.М., Рубцова Н.А.,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Механтьев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</w:t>
      </w:r>
      <w:proofErr w:type="spellStart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>Постоялко</w:t>
      </w:r>
      <w:proofErr w:type="spellEnd"/>
      <w:r w:rsidRPr="00823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Т.П.</w:t>
      </w:r>
    </w:p>
    <w:p w14:paraId="21CA6EC0" w14:textId="77777777" w:rsidR="007A312F" w:rsidRPr="00FF1013" w:rsidRDefault="007A312F" w:rsidP="007A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8A3D7" w14:textId="77777777" w:rsidR="007A312F" w:rsidRDefault="00334994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FF1013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FF1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6DA353" w14:textId="1F5D068D" w:rsidR="00244002" w:rsidRDefault="00081DA7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</w:rPr>
        <w:t xml:space="preserve">Виноградова Е.Л., </w:t>
      </w:r>
      <w:r w:rsidR="00837E7D">
        <w:rPr>
          <w:rFonts w:ascii="Times New Roman" w:eastAsia="Times New Roman" w:hAnsi="Times New Roman" w:cs="Times New Roman"/>
          <w:sz w:val="24"/>
          <w:szCs w:val="24"/>
        </w:rPr>
        <w:t xml:space="preserve">Винокуров В.В., </w:t>
      </w:r>
      <w:r w:rsidR="007A312F">
        <w:rPr>
          <w:rFonts w:ascii="Times New Roman" w:eastAsia="Times New Roman" w:hAnsi="Times New Roman" w:cs="Times New Roman"/>
          <w:sz w:val="24"/>
          <w:szCs w:val="24"/>
        </w:rPr>
        <w:t>Яковлева О.П., Козлова И.А., Беляева В.И.</w:t>
      </w:r>
      <w:r w:rsidR="001267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AC9">
        <w:rPr>
          <w:rFonts w:ascii="Times New Roman" w:eastAsia="Times New Roman" w:hAnsi="Times New Roman" w:cs="Times New Roman"/>
          <w:sz w:val="24"/>
          <w:szCs w:val="24"/>
        </w:rPr>
        <w:t xml:space="preserve"> Приходченко О.А.</w:t>
      </w:r>
    </w:p>
    <w:p w14:paraId="19C40434" w14:textId="77777777" w:rsidR="00001B00" w:rsidRPr="00FF1013" w:rsidRDefault="00001B00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4920A5BF" w:rsidR="00930E6F" w:rsidRPr="00FF1013" w:rsidRDefault="00510C9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394A616A" w14:textId="09EF5EDA" w:rsidR="008B3022" w:rsidRDefault="008B302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43EB05FF" w14:textId="77777777" w:rsidR="00A42FF7" w:rsidRPr="00FF1013" w:rsidRDefault="00A42FF7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48595A" w14:textId="378BC990" w:rsidR="00A42FF7" w:rsidRPr="00D76B06" w:rsidRDefault="000175A6" w:rsidP="00A42FF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ОБСУЖДАЕМЫЕ ВОПРОСЫ ПО </w:t>
      </w:r>
      <w:r w:rsidRPr="00D76B06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ПОВЕСТКЕ ДНЯ:</w:t>
      </w:r>
    </w:p>
    <w:p w14:paraId="4903F2F0" w14:textId="77777777" w:rsidR="00A42FF7" w:rsidRPr="00D76B06" w:rsidRDefault="00A42FF7" w:rsidP="005B1C6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2963896" w14:textId="57E15EB6" w:rsidR="008B3022" w:rsidRPr="00D76B06" w:rsidRDefault="008B3022" w:rsidP="008B302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6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Участие модальностей во </w:t>
      </w:r>
      <w:r w:rsidRPr="00D76B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D76B06">
        <w:rPr>
          <w:rFonts w:ascii="Times New Roman" w:eastAsia="Times New Roman" w:hAnsi="Times New Roman" w:cs="Times New Roman"/>
          <w:b/>
          <w:bCs/>
          <w:sz w:val="24"/>
          <w:szCs w:val="24"/>
        </w:rPr>
        <w:t>I Всемирном конгрессе русскоязычных психотерапевтов</w:t>
      </w:r>
      <w:r w:rsidR="00DC3879" w:rsidRPr="00D76B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05ABF4" w14:textId="77777777" w:rsidR="008B3022" w:rsidRPr="008B3022" w:rsidRDefault="008B3022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022">
        <w:rPr>
          <w:b/>
          <w:bCs/>
        </w:rPr>
        <w:t xml:space="preserve">                                                                                                        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</w:t>
      </w:r>
      <w:proofErr w:type="spellStart"/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>Есельсон</w:t>
      </w:r>
      <w:proofErr w:type="spellEnd"/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С.Б., Камалова С.Ц.</w:t>
      </w:r>
    </w:p>
    <w:p w14:paraId="77C61AC6" w14:textId="77777777" w:rsidR="002D4548" w:rsidRPr="00FF1013" w:rsidRDefault="002D454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8A510" w14:textId="4515E5DB" w:rsidR="001367CF" w:rsidRDefault="005B1C60" w:rsidP="00136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A7">
        <w:rPr>
          <w:rFonts w:ascii="Times New Roman" w:hAnsi="Times New Roman" w:cs="Times New Roman"/>
          <w:sz w:val="24"/>
          <w:szCs w:val="24"/>
        </w:rPr>
        <w:t xml:space="preserve">В.В. Макаров </w:t>
      </w:r>
      <w:r w:rsidR="00081DA7" w:rsidRPr="00081DA7">
        <w:rPr>
          <w:rFonts w:ascii="Times New Roman" w:hAnsi="Times New Roman" w:cs="Times New Roman"/>
          <w:sz w:val="24"/>
          <w:szCs w:val="24"/>
        </w:rPr>
        <w:t>отметил</w:t>
      </w:r>
      <w:r w:rsidR="00DD766A" w:rsidRPr="00081DA7">
        <w:rPr>
          <w:rFonts w:ascii="Times New Roman" w:hAnsi="Times New Roman" w:cs="Times New Roman"/>
          <w:sz w:val="24"/>
          <w:szCs w:val="24"/>
        </w:rPr>
        <w:t xml:space="preserve">, что </w:t>
      </w:r>
      <w:r w:rsidR="006B25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2592" w:rsidRPr="006B2592">
        <w:rPr>
          <w:rFonts w:ascii="Times New Roman" w:hAnsi="Times New Roman" w:cs="Times New Roman"/>
          <w:sz w:val="24"/>
          <w:szCs w:val="24"/>
        </w:rPr>
        <w:t xml:space="preserve"> Всемирный</w:t>
      </w:r>
      <w:r w:rsidR="006B2592">
        <w:rPr>
          <w:rFonts w:ascii="Times New Roman" w:hAnsi="Times New Roman" w:cs="Times New Roman"/>
          <w:sz w:val="24"/>
          <w:szCs w:val="24"/>
        </w:rPr>
        <w:t xml:space="preserve"> </w:t>
      </w:r>
      <w:r w:rsidR="006B2592" w:rsidRPr="006B2592">
        <w:rPr>
          <w:rFonts w:ascii="Times New Roman" w:hAnsi="Times New Roman" w:cs="Times New Roman"/>
          <w:sz w:val="24"/>
          <w:szCs w:val="24"/>
        </w:rPr>
        <w:t>конгресс русскоязычных психотерапевтов</w:t>
      </w:r>
      <w:r w:rsidR="006B2592">
        <w:rPr>
          <w:rFonts w:ascii="Times New Roman" w:hAnsi="Times New Roman" w:cs="Times New Roman"/>
          <w:sz w:val="24"/>
          <w:szCs w:val="24"/>
        </w:rPr>
        <w:t xml:space="preserve"> стал наиболее крупным конгрессом из проведенных ОППЛ, вместе с тем, многие модальности – более половины модальностей Лиги – участия в конгрессе не приняли</w:t>
      </w:r>
      <w:r w:rsidR="001367CF">
        <w:rPr>
          <w:rFonts w:ascii="Times New Roman" w:hAnsi="Times New Roman" w:cs="Times New Roman"/>
          <w:sz w:val="24"/>
          <w:szCs w:val="24"/>
        </w:rPr>
        <w:t xml:space="preserve">: </w:t>
      </w:r>
      <w:r w:rsidR="001367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367CF" w:rsidRPr="008B3022">
        <w:rPr>
          <w:rFonts w:ascii="Times New Roman" w:eastAsia="Times New Roman" w:hAnsi="Times New Roman" w:cs="Times New Roman"/>
          <w:sz w:val="24"/>
          <w:szCs w:val="24"/>
        </w:rPr>
        <w:t>ровели события конгресса 24 модальности / кластера из 53 действующих в ОППЛ.</w:t>
      </w:r>
      <w:r w:rsidR="0013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ADDBC" w14:textId="04966F65" w:rsidR="00081DA7" w:rsidRDefault="002C3B75" w:rsidP="006B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Викторович призвал присутствующих к дискуссии о возможных причинах данного явления и наращивании активности модальностей в событиях ОППЛ.</w:t>
      </w:r>
    </w:p>
    <w:p w14:paraId="2D7027E0" w14:textId="6D501212" w:rsidR="008B3022" w:rsidRDefault="00081DA7" w:rsidP="008B3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DA7">
        <w:rPr>
          <w:rFonts w:ascii="Times New Roman" w:eastAsia="Times New Roman" w:hAnsi="Times New Roman" w:cs="Times New Roman"/>
          <w:sz w:val="24"/>
          <w:szCs w:val="24"/>
        </w:rPr>
        <w:t>С.Ц. Камалова назвала</w:t>
      </w:r>
      <w:r w:rsidR="007A312F" w:rsidRPr="00081DA7">
        <w:rPr>
          <w:rFonts w:ascii="Times New Roman" w:eastAsia="Times New Roman" w:hAnsi="Times New Roman" w:cs="Times New Roman"/>
          <w:sz w:val="24"/>
          <w:szCs w:val="24"/>
        </w:rPr>
        <w:t xml:space="preserve"> модальност</w:t>
      </w:r>
      <w:r w:rsidRPr="00081DA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312F" w:rsidRPr="00081DA7">
        <w:rPr>
          <w:rFonts w:ascii="Times New Roman" w:eastAsia="Times New Roman" w:hAnsi="Times New Roman" w:cs="Times New Roman"/>
          <w:sz w:val="24"/>
          <w:szCs w:val="24"/>
        </w:rPr>
        <w:t>, принявши</w:t>
      </w:r>
      <w:r w:rsidRPr="00081D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312F" w:rsidRPr="00081DA7">
        <w:rPr>
          <w:rFonts w:ascii="Times New Roman" w:eastAsia="Times New Roman" w:hAnsi="Times New Roman" w:cs="Times New Roman"/>
          <w:sz w:val="24"/>
          <w:szCs w:val="24"/>
        </w:rPr>
        <w:t xml:space="preserve"> участие во II Всемирном конгрессе русскоязычных психотерапевтов и психологов: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Полимодальная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Экзистенциальная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Телесно-ориентированная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Ресурсно-ориентированная системная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Психокатализ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Клиническая классическая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Психодрама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Эмоционально-образная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Психоорганический</w:t>
      </w:r>
      <w:proofErr w:type="spellEnd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Психотерапевтическая кинезиология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Перинатальная и репродуктивная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Религиозно — ориентированная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Юнгианский анализ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Системная семейная психотерапия: восточная версия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Позитивная динамическая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(Позитивная динамическая психотерапия по В.Ю. </w:t>
      </w:r>
      <w:proofErr w:type="spellStart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Слабинскому</w:t>
      </w:r>
      <w:proofErr w:type="spellEnd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Восточная версия </w:t>
      </w:r>
      <w:proofErr w:type="spellStart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транзактного</w:t>
      </w:r>
      <w:proofErr w:type="spellEnd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 анализа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расстановки®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Процессуально-ориентированная  психология и психотерапия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68CE" w:rsidRPr="00E268CE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="00E268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3022" w:rsidRPr="008B3022">
        <w:rPr>
          <w:rFonts w:ascii="Times New Roman" w:eastAsia="Times New Roman" w:hAnsi="Times New Roman" w:cs="Times New Roman"/>
          <w:sz w:val="24"/>
          <w:szCs w:val="24"/>
        </w:rPr>
        <w:t xml:space="preserve">Игропрактика в терапии и психологическом консультировании (кластер </w:t>
      </w:r>
      <w:r w:rsidR="008B3022" w:rsidRPr="008B3022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психотерапии), Психотерапия боли (кластер психотерапии), Духовно ориентированная психотерапия (кластер психотерапии), Психотерапия здоровых (кластер психотерапии)</w:t>
      </w:r>
      <w:r w:rsidR="008B3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23E8B" w14:textId="0C47B21D" w:rsidR="0030354D" w:rsidRPr="007A312F" w:rsidRDefault="0030354D" w:rsidP="006B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="001367CF">
        <w:rPr>
          <w:rFonts w:ascii="Times New Roman" w:eastAsia="Times New Roman" w:hAnsi="Times New Roman" w:cs="Times New Roman"/>
          <w:sz w:val="24"/>
          <w:szCs w:val="24"/>
        </w:rPr>
        <w:t xml:space="preserve"> обозначил </w:t>
      </w:r>
      <w:r w:rsidR="006B0222">
        <w:rPr>
          <w:rFonts w:ascii="Times New Roman" w:eastAsia="Times New Roman" w:hAnsi="Times New Roman" w:cs="Times New Roman"/>
          <w:sz w:val="24"/>
          <w:szCs w:val="24"/>
        </w:rPr>
        <w:t>ОППЛ как зонтичную организацию</w:t>
      </w:r>
      <w:r w:rsidR="001367CF"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 </w:t>
      </w:r>
      <w:r w:rsidR="006B0222">
        <w:rPr>
          <w:rFonts w:ascii="Times New Roman" w:eastAsia="Times New Roman" w:hAnsi="Times New Roman" w:cs="Times New Roman"/>
          <w:sz w:val="24"/>
          <w:szCs w:val="24"/>
        </w:rPr>
        <w:t>и принадлежащих к ним психотерапевтов и поставил вопрос о том, сколько профессионалов реально представляют модальности, и являются ли модальности, не проявляющие активности, реально действующими, реально объединяющими своих представителей</w:t>
      </w:r>
      <w:r w:rsidR="00D26C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0222">
        <w:rPr>
          <w:rFonts w:ascii="Times New Roman" w:eastAsia="Times New Roman" w:hAnsi="Times New Roman" w:cs="Times New Roman"/>
          <w:sz w:val="24"/>
          <w:szCs w:val="24"/>
        </w:rPr>
        <w:t xml:space="preserve"> – и маркером этого является участие в конгрессах Лиги.</w:t>
      </w:r>
      <w:r w:rsidR="0013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D9336A" w14:textId="17EE0EFF" w:rsidR="003619AB" w:rsidRDefault="003619AB" w:rsidP="008B302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C21B17" w14:textId="78399E32" w:rsidR="0030354D" w:rsidRDefault="000A6349" w:rsidP="008B302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Мнения ч</w:t>
      </w:r>
      <w:r w:rsidR="0030354D" w:rsidRPr="0030354D">
        <w:rPr>
          <w:rFonts w:ascii="Times New Roman" w:eastAsia="Times New Roman" w:hAnsi="Times New Roman" w:cs="Times New Roman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54D" w:rsidRPr="0030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354D" w:rsidRPr="0030354D">
        <w:rPr>
          <w:rFonts w:ascii="Times New Roman" w:eastAsia="Times New Roman" w:hAnsi="Times New Roman" w:cs="Times New Roman"/>
          <w:sz w:val="24"/>
          <w:szCs w:val="24"/>
        </w:rPr>
        <w:t>омитета по обозначенной проблематике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24EEA8" w14:textId="5F7C14EB" w:rsidR="00D26C9E" w:rsidRDefault="00D26C9E" w:rsidP="00D26C9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Низкая мотивация выступающих вследствие необходимости оплаты участия, дороговизна посещения конгресса для многих из них, наличие других менее затратных возможностей на рынке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самопродвижения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профессионалов  (М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5DA" w:rsidRP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24EFA0" w14:textId="363B6FBC" w:rsidR="00D26C9E" w:rsidRDefault="00D26C9E" w:rsidP="00D26C9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самопродвижения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демонстрации профессионализма средствами конгресса стоит затраченных на участие средств (Н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Линде)</w:t>
      </w:r>
      <w:r w:rsidR="003255DA" w:rsidRP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322BB" w14:textId="213A5C83" w:rsidR="00D26C9E" w:rsidRDefault="00D26C9E" w:rsidP="000B394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Наличие других онлайн конференций, где спикеры участвуют без оплаты или за гонорар; предложение </w:t>
      </w:r>
      <w:r w:rsidR="000B3949">
        <w:rPr>
          <w:rFonts w:ascii="Times New Roman" w:eastAsia="Times New Roman" w:hAnsi="Times New Roman" w:cs="Times New Roman"/>
          <w:sz w:val="24"/>
          <w:szCs w:val="24"/>
        </w:rPr>
        <w:t>обеспечить бесплатное участие спикеров в работе секци</w:t>
      </w:r>
      <w:r w:rsidR="001729A9">
        <w:rPr>
          <w:rFonts w:ascii="Times New Roman" w:eastAsia="Times New Roman" w:hAnsi="Times New Roman" w:cs="Times New Roman"/>
          <w:sz w:val="24"/>
          <w:szCs w:val="24"/>
        </w:rPr>
        <w:t>и в качестве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6C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5DA" w:rsidRP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C782B" w14:textId="56FBBF91" w:rsidR="00BB7C13" w:rsidRDefault="00BB7C13" w:rsidP="000B394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качественной обратной связи от организаторов на прошлой конференции (П.П.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Хорошутин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5DA" w:rsidRP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66699" w14:textId="12F0FD70" w:rsidR="00BB7C13" w:rsidRDefault="00BB7C13" w:rsidP="000B394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Ориентированность представителей модальности на практическую (мастер-класс), а не научную (доклад) деятельность; необходимость разницы в цене для докладчиков и слушателей, предоставление льгот и скидок для докладчиков и ведущих мастер-классов (И</w:t>
      </w:r>
      <w:r w:rsidRPr="00BB7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7C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Романова)</w:t>
      </w:r>
      <w:r w:rsidR="003255DA" w:rsidRP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42659" w14:textId="50617520" w:rsidR="003255DA" w:rsidRPr="003255DA" w:rsidRDefault="003255DA" w:rsidP="000B394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Ряд модальностей развивается вне ОППЛ, а в самой Лиге эти модальности «держат название»; потребительская позиция 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некоторых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DA">
        <w:rPr>
          <w:rFonts w:ascii="Times New Roman" w:eastAsia="Times New Roman" w:hAnsi="Times New Roman" w:cs="Times New Roman"/>
          <w:sz w:val="24"/>
          <w:szCs w:val="24"/>
        </w:rPr>
        <w:t xml:space="preserve">(А.А.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Pr="003255D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1B6C6" w14:textId="1E8B30B9" w:rsidR="003255DA" w:rsidRDefault="00464A22" w:rsidP="000B3949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принять организационное решение касательно неактивных модальностей, основываясь в том числе на том, в каких мероприятиях ОППЛ участвуют </w:t>
      </w:r>
      <w:r w:rsidR="00E44579">
        <w:rPr>
          <w:rFonts w:ascii="Times New Roman" w:eastAsia="Times New Roman" w:hAnsi="Times New Roman" w:cs="Times New Roman"/>
          <w:sz w:val="24"/>
          <w:szCs w:val="24"/>
        </w:rPr>
        <w:t xml:space="preserve">те или иные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модальности Лиги</w:t>
      </w:r>
      <w:r w:rsidR="00A22AA0">
        <w:rPr>
          <w:rFonts w:ascii="Times New Roman" w:eastAsia="Times New Roman" w:hAnsi="Times New Roman" w:cs="Times New Roman"/>
          <w:sz w:val="24"/>
          <w:szCs w:val="24"/>
        </w:rPr>
        <w:t>; предложить модальностям коллаборации друг с другом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DA" w:rsidRPr="00464A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Н.М. Лаврова</w:t>
      </w:r>
      <w:r w:rsidR="003255DA" w:rsidRPr="00464A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255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49EBA" w14:textId="7566E567" w:rsidR="003255DA" w:rsidRPr="004934F7" w:rsidRDefault="00215F44" w:rsidP="004934F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Пространство конгрессов ОППЛ (и выступление в нем) является мощной и поддерживающей средой профессионалов</w:t>
      </w:r>
      <w:r w:rsidR="00BD47EA" w:rsidRPr="00493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5DA" w:rsidRPr="004934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D47EA" w:rsidRPr="004934F7">
        <w:rPr>
          <w:rFonts w:ascii="Times New Roman" w:eastAsia="Times New Roman" w:hAnsi="Times New Roman" w:cs="Times New Roman"/>
          <w:sz w:val="24"/>
          <w:szCs w:val="24"/>
        </w:rPr>
        <w:t>Л.А. Сурина</w:t>
      </w:r>
      <w:r w:rsidR="003255DA" w:rsidRPr="004934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CA009B5" w14:textId="392C1902" w:rsidR="00464A22" w:rsidRDefault="004934F7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ответственности руководителя модальности за организацию секции на конгрессе и наличие возможных последствий и мер воздействия </w:t>
      </w:r>
      <w:r w:rsidR="00464A22" w:rsidRPr="004934F7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Воищева</w:t>
      </w:r>
      <w:proofErr w:type="spellEnd"/>
      <w:r w:rsidR="00464A22" w:rsidRPr="004934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16448" w14:textId="4347BB68" w:rsidR="00464A22" w:rsidRDefault="00941A56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комитету выработать критерии и алгоритмы активности для вступающих в Лигу модальностей – например, проведение субботней конференции </w:t>
      </w:r>
      <w:r w:rsidR="00197FC5">
        <w:rPr>
          <w:rFonts w:ascii="Times New Roman" w:eastAsia="Times New Roman" w:hAnsi="Times New Roman" w:cs="Times New Roman"/>
          <w:sz w:val="24"/>
          <w:szCs w:val="24"/>
        </w:rPr>
        <w:t xml:space="preserve">в рамках ОППЛ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модальности до ее вступления в комитет 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С.Ц. Камалова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490FDFE" w14:textId="7E46E954" w:rsidR="00464A22" w:rsidRDefault="00197FC5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Мотивировать неактивных спикеров без наложения санкций на них, приглашать их и уточнять причины отсутствия активности </w:t>
      </w:r>
      <w:r w:rsidR="00464A22" w:rsidRPr="00197FC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Н.Л. Зуйкова</w:t>
      </w:r>
      <w:r w:rsidR="00464A22" w:rsidRPr="00197F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CB8F7" w14:textId="00D82888" w:rsidR="00464A22" w:rsidRDefault="00311DC9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Предложение проводить общероссийские мероприятия в рамках модальностей,</w:t>
      </w:r>
      <w:r w:rsidR="00505FF2">
        <w:rPr>
          <w:rFonts w:ascii="Times New Roman" w:eastAsia="Times New Roman" w:hAnsi="Times New Roman" w:cs="Times New Roman"/>
          <w:sz w:val="24"/>
          <w:szCs w:val="24"/>
        </w:rPr>
        <w:t xml:space="preserve"> поддерживаемые ОППЛ,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в них профессионалов, не принадлежащих к ОППЛ</w:t>
      </w:r>
      <w:r w:rsidR="00505FF2">
        <w:rPr>
          <w:rFonts w:ascii="Times New Roman" w:eastAsia="Times New Roman" w:hAnsi="Times New Roman" w:cs="Times New Roman"/>
          <w:sz w:val="24"/>
          <w:szCs w:val="24"/>
        </w:rPr>
        <w:t>, конгресс Лиги в этим случае является кульминационным ежегодным событием и для модальностей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="00464A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009E57" w14:textId="1C18A173" w:rsidR="00464A22" w:rsidRPr="001F581A" w:rsidRDefault="00CB0964" w:rsidP="001F581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Неэквивалентность модальностей как по числу практикующих в них профессионалов, так и по включенности этих профессионалов в ОППЛ; </w:t>
      </w:r>
      <w:r w:rsidR="001F581A" w:rsidRPr="001F581A"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1F581A">
        <w:rPr>
          <w:rFonts w:ascii="Times New Roman" w:eastAsia="Times New Roman" w:hAnsi="Times New Roman" w:cs="Times New Roman"/>
          <w:sz w:val="24"/>
          <w:szCs w:val="24"/>
        </w:rPr>
        <w:t>дение межмодальных мероприятий на конгрессах Лиги</w:t>
      </w:r>
      <w:r w:rsidRPr="001F5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A22" w:rsidRPr="001F58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581A">
        <w:rPr>
          <w:rFonts w:ascii="Times New Roman" w:eastAsia="Times New Roman" w:hAnsi="Times New Roman" w:cs="Times New Roman"/>
          <w:sz w:val="24"/>
          <w:szCs w:val="24"/>
        </w:rPr>
        <w:t>И.Е. Романова</w:t>
      </w:r>
      <w:r w:rsidR="00464A22" w:rsidRPr="001F581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C75BCD" w14:textId="466FA86F" w:rsidR="00464A22" w:rsidRDefault="00776736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Проблема с наличием времени и залов площадки конгресса в случае участия </w:t>
      </w:r>
      <w:r w:rsidR="00924AAF">
        <w:rPr>
          <w:rFonts w:ascii="Times New Roman" w:eastAsia="Times New Roman" w:hAnsi="Times New Roman" w:cs="Times New Roman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модальностей в нем 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Н.Д. Линде</w:t>
      </w:r>
      <w:r w:rsidR="00464A2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479634" w14:textId="124E9020" w:rsidR="00776736" w:rsidRDefault="00776736" w:rsidP="00464A2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924AAF">
        <w:rPr>
          <w:rFonts w:ascii="Times New Roman" w:eastAsia="Times New Roman" w:hAnsi="Times New Roman" w:cs="Times New Roman"/>
          <w:sz w:val="24"/>
          <w:szCs w:val="24"/>
        </w:rPr>
        <w:t xml:space="preserve"> координационной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поддержки </w:t>
      </w:r>
      <w:r w:rsidR="00924AAF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внутри модальностей </w:t>
      </w:r>
      <w:r>
        <w:rPr>
          <w:rFonts w:ascii="Times New Roman" w:eastAsia="Times New Roman" w:hAnsi="Times New Roman" w:cs="Times New Roman"/>
          <w:sz w:val="24"/>
          <w:szCs w:val="24"/>
        </w:rPr>
        <w:t>со стороны ОППЛ</w:t>
      </w:r>
      <w:r w:rsidR="00924AAF">
        <w:rPr>
          <w:rFonts w:ascii="Times New Roman" w:eastAsia="Times New Roman" w:hAnsi="Times New Roman" w:cs="Times New Roman"/>
          <w:sz w:val="24"/>
          <w:szCs w:val="24"/>
        </w:rPr>
        <w:t>, прежде всего – на региональном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(П.Ф. Силенок).</w:t>
      </w:r>
    </w:p>
    <w:p w14:paraId="0CF6576B" w14:textId="1BE6F7AB" w:rsidR="00505FF2" w:rsidRDefault="00CF56DB" w:rsidP="00505FF2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Лига готова оказывать информационную поддержку модальностям и публиковать информацию о планируемых событиях и начинаниях в модальностях, новости модальностей, ответственный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С.Ц. Камалова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56DB">
        <w:rPr>
          <w:rFonts w:ascii="Times New Roman" w:eastAsia="Times New Roman" w:hAnsi="Times New Roman" w:cs="Times New Roman"/>
          <w:sz w:val="24"/>
          <w:szCs w:val="24"/>
          <w:lang w:val="en-US"/>
        </w:rPr>
        <w:t>oppl</w:t>
      </w:r>
      <w:proofErr w:type="spellEnd"/>
      <w:r w:rsidRPr="00CF56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56DB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CF56D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F56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56DB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FF2" w:rsidRPr="00CF56D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С.Ц. Камалова</w:t>
      </w:r>
      <w:r w:rsidR="00505FF2" w:rsidRPr="00CF56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5F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0C7C3" w14:textId="184186C5" w:rsidR="008C7338" w:rsidRPr="002B207F" w:rsidRDefault="00AF249C" w:rsidP="002B207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Возможности и механизмы саморазвития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модальностней</w:t>
      </w:r>
      <w:proofErr w:type="spellEnd"/>
      <w:r w:rsidR="008C7338">
        <w:rPr>
          <w:rFonts w:ascii="Times New Roman" w:eastAsia="Times New Roman" w:hAnsi="Times New Roman" w:cs="Times New Roman"/>
          <w:sz w:val="24"/>
          <w:szCs w:val="24"/>
        </w:rPr>
        <w:t xml:space="preserve"> стали работать слабо, необходимо изменять ситуацию; модальность – фундаментальная структура, метод психотерапии, характеризующийся наличием: теории, практики, последователей, число которых определяется на конгрессах, образования, профессионального стандарта</w:t>
      </w:r>
      <w:r w:rsidR="00207E83">
        <w:rPr>
          <w:rFonts w:ascii="Times New Roman" w:eastAsia="Times New Roman" w:hAnsi="Times New Roman" w:cs="Times New Roman"/>
          <w:sz w:val="24"/>
          <w:szCs w:val="24"/>
        </w:rPr>
        <w:t xml:space="preserve">. Важен вопрос о </w:t>
      </w:r>
      <w:r w:rsidR="00207E83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входящих в ОППЛ модальностей данным критериям</w:t>
      </w:r>
      <w:r w:rsidR="004619B0">
        <w:rPr>
          <w:rFonts w:ascii="Times New Roman" w:eastAsia="Times New Roman" w:hAnsi="Times New Roman" w:cs="Times New Roman"/>
          <w:sz w:val="24"/>
          <w:szCs w:val="24"/>
        </w:rPr>
        <w:t>. Кроме того, психотерапевт – профессионал, оплачивающий участием в профессиональных событиях свою свободу и независимость</w:t>
      </w:r>
      <w:r w:rsidR="002B207F">
        <w:rPr>
          <w:rFonts w:ascii="Times New Roman" w:eastAsia="Times New Roman" w:hAnsi="Times New Roman" w:cs="Times New Roman"/>
          <w:sz w:val="24"/>
          <w:szCs w:val="24"/>
        </w:rPr>
        <w:t>. Необходимо, чтобы комитет модальностей активно работал между заседаниями и конгрессами, его необходимо усилить заместителями председателя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FF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В.В. Макаров</w:t>
      </w:r>
      <w:r w:rsidR="00505F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F0CEA8D" w14:textId="48345857" w:rsidR="00505FF2" w:rsidRPr="00CF56DB" w:rsidRDefault="00CF56DB" w:rsidP="00CF56DB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Приглашение модальностей организовывать регулярные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субботни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ответственный О.А.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Приходченко, 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8750oppl@gmail.com </w:t>
      </w:r>
      <w:r w:rsidR="00505FF2" w:rsidRPr="00CF56D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О.А.</w:t>
      </w:r>
      <w:r w:rsidRPr="00CF5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Приходченко</w:t>
      </w:r>
      <w:r w:rsidR="00505FF2" w:rsidRPr="00CF56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3E3F549" w14:textId="77777777" w:rsidR="0030354D" w:rsidRPr="008B3022" w:rsidRDefault="0030354D" w:rsidP="008B302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D7D720" w14:textId="4FFC665F" w:rsidR="00613428" w:rsidRPr="00EE4550" w:rsidRDefault="008B3022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550"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Новости профессионального сообщества.</w:t>
      </w:r>
    </w:p>
    <w:p w14:paraId="4BE29CD9" w14:textId="50EB80BD" w:rsidR="00613428" w:rsidRDefault="00613428" w:rsidP="00EE4550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3428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12AF6438" w14:textId="7FFA1B98" w:rsidR="00613428" w:rsidRDefault="00EE4550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Государственной Думе состоялось собрание по поводу закона о психологической помощи, посвященное главным образом деятельности ОППЛ. В.В. Макаров представил презентацию, продемонстрированную на собрании ГД РФ. Обозначив области науки и практики, имеющие отношение к психологической помощи, динамику численности психотерапевтов с 2013 по 2028 г., показатели по формам занятости (с доминирующим положением частной практики).</w:t>
      </w:r>
    </w:p>
    <w:p w14:paraId="39019932" w14:textId="2B97AA6B" w:rsidR="00EE4550" w:rsidRPr="00EE4550" w:rsidRDefault="00EE4550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В.В. Макарова и коллег, представляющих ОППЛ, вызвало противоречивую реакцию со стороны присутствующих. В ближайшее время возможно увеличение степени контроля, количества проверок и критики в наш адрес. В этой связи необходимо пересмотреть модальности, входящие в комитет, чтобы они являлись фундаментальными методами психотерапии</w:t>
      </w:r>
      <w:r w:rsidR="00CA5704">
        <w:rPr>
          <w:rFonts w:ascii="Times New Roman" w:hAnsi="Times New Roman" w:cs="Times New Roman"/>
          <w:sz w:val="24"/>
          <w:szCs w:val="24"/>
        </w:rPr>
        <w:t>; сформировать рабочую группу по данному вопросу.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A2A64" w14:textId="2F7A1080" w:rsidR="002A749F" w:rsidRPr="00607F98" w:rsidRDefault="002A749F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3E4FC4">
        <w:rPr>
          <w:rFonts w:ascii="Times New Roman" w:hAnsi="Times New Roman" w:cs="Times New Roman"/>
          <w:sz w:val="24"/>
          <w:szCs w:val="24"/>
        </w:rPr>
        <w:t xml:space="preserve">В.В. Макарова на заседании ГД РФ </w:t>
      </w:r>
      <w:r>
        <w:rPr>
          <w:rFonts w:ascii="Times New Roman" w:hAnsi="Times New Roman" w:cs="Times New Roman"/>
          <w:sz w:val="24"/>
          <w:szCs w:val="24"/>
        </w:rPr>
        <w:t>приложена к протоколу.</w:t>
      </w:r>
    </w:p>
    <w:p w14:paraId="62A451F9" w14:textId="77777777" w:rsidR="00607F98" w:rsidRPr="00705108" w:rsidRDefault="00607F98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C42F" w14:textId="645D30DB" w:rsidR="008E3FA8" w:rsidRPr="008B3022" w:rsidRDefault="008B3022" w:rsidP="008B302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Итоги 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Всемирного конгресса русскоязычных психотерапевтов и психологов 2-6 ноября 2023 г. Старт подготовки ко 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Межконтинентальному экстерриториальному конгрессу «Планета психотерапии» 31 октября – 4 ноября 2024 г</w:t>
      </w:r>
      <w:r w:rsidR="008E3FA8" w:rsidRPr="008B30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EF5B3" w14:textId="41AFC003" w:rsidR="008E3FA8" w:rsidRPr="00FF1013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22C67DB9" w14:textId="77777777" w:rsidR="005B1C60" w:rsidRPr="00FF1013" w:rsidRDefault="005B1C60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AA1F59F" w14:textId="7E4E8139" w:rsidR="00C060C7" w:rsidRDefault="00607F98" w:rsidP="00607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F1">
        <w:rPr>
          <w:rFonts w:ascii="Times New Roman" w:hAnsi="Times New Roman" w:cs="Times New Roman"/>
          <w:sz w:val="24"/>
          <w:szCs w:val="24"/>
        </w:rPr>
        <w:t xml:space="preserve">II Всемирный конгресс русскоязычных психотерапевтов </w:t>
      </w:r>
      <w:r w:rsidR="00C060C7">
        <w:rPr>
          <w:rFonts w:ascii="Times New Roman" w:hAnsi="Times New Roman" w:cs="Times New Roman"/>
          <w:sz w:val="24"/>
          <w:szCs w:val="24"/>
        </w:rPr>
        <w:t>и психологов стал самым крупным конгрессом, проводимым ОППЛ. К</w:t>
      </w:r>
      <w:r w:rsidR="00C060C7" w:rsidRPr="00C060C7">
        <w:rPr>
          <w:rFonts w:ascii="Times New Roman" w:hAnsi="Times New Roman" w:cs="Times New Roman"/>
          <w:sz w:val="24"/>
          <w:szCs w:val="24"/>
        </w:rPr>
        <w:t xml:space="preserve">онгресс собрал более 1300 участников в формате </w:t>
      </w:r>
      <w:r w:rsidR="00C060C7">
        <w:rPr>
          <w:rFonts w:ascii="Times New Roman" w:hAnsi="Times New Roman" w:cs="Times New Roman"/>
          <w:sz w:val="24"/>
          <w:szCs w:val="24"/>
        </w:rPr>
        <w:t>о</w:t>
      </w:r>
      <w:r w:rsidR="00C060C7" w:rsidRPr="00C060C7">
        <w:rPr>
          <w:rFonts w:ascii="Times New Roman" w:hAnsi="Times New Roman" w:cs="Times New Roman"/>
          <w:sz w:val="24"/>
          <w:szCs w:val="24"/>
        </w:rPr>
        <w:t xml:space="preserve">чного присутствия, </w:t>
      </w:r>
      <w:r w:rsidR="00C060C7">
        <w:rPr>
          <w:rFonts w:ascii="Times New Roman" w:hAnsi="Times New Roman" w:cs="Times New Roman"/>
          <w:sz w:val="24"/>
          <w:szCs w:val="24"/>
        </w:rPr>
        <w:t>о</w:t>
      </w:r>
      <w:r w:rsidR="00C060C7" w:rsidRPr="00C060C7">
        <w:rPr>
          <w:rFonts w:ascii="Times New Roman" w:hAnsi="Times New Roman" w:cs="Times New Roman"/>
          <w:sz w:val="24"/>
          <w:szCs w:val="24"/>
        </w:rPr>
        <w:t>нлайн трансляции собрали более 4000 просмотров</w:t>
      </w:r>
      <w:r w:rsidR="00C060C7">
        <w:rPr>
          <w:rFonts w:ascii="Times New Roman" w:hAnsi="Times New Roman" w:cs="Times New Roman"/>
          <w:sz w:val="24"/>
          <w:szCs w:val="24"/>
        </w:rPr>
        <w:t>.</w:t>
      </w:r>
    </w:p>
    <w:p w14:paraId="0F1EA58B" w14:textId="6BD51917" w:rsidR="004F5B3D" w:rsidRDefault="004F5B3D" w:rsidP="00607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начинаем процесс подготовки </w:t>
      </w:r>
      <w:r w:rsidRPr="008B3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 </w:t>
      </w:r>
      <w:r w:rsidRPr="004F5B3D">
        <w:rPr>
          <w:rFonts w:ascii="Times New Roman" w:hAnsi="Times New Roman" w:cs="Times New Roman"/>
          <w:sz w:val="24"/>
          <w:szCs w:val="24"/>
        </w:rPr>
        <w:t>II Межконтинентальному экстерриториальному конгрессу «Планета психотерапии» 31 октября – 4 ноября 2024 г.</w:t>
      </w:r>
    </w:p>
    <w:p w14:paraId="772A79EF" w14:textId="24C061FE" w:rsidR="004F5B3D" w:rsidRDefault="00C060C7" w:rsidP="00607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– последняя возможность изменить название конгресса, изменив текущее название «Планета психотерапии» на «Психотерапия без границ».</w:t>
      </w:r>
    </w:p>
    <w:p w14:paraId="7B42A2A0" w14:textId="41F73E4B" w:rsidR="0084493F" w:rsidRPr="00990142" w:rsidRDefault="004F5B3D" w:rsidP="0099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провести ряд конференций модальностей в рамках пост-конгресса, выделив </w:t>
      </w:r>
      <w:r w:rsidR="00F05E94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>отдельный день, только в онлайн формате, опционально – на безвозмездной основе.</w:t>
      </w:r>
      <w:r w:rsidR="00F05E94">
        <w:rPr>
          <w:rFonts w:ascii="Times New Roman" w:hAnsi="Times New Roman" w:cs="Times New Roman"/>
          <w:sz w:val="24"/>
          <w:szCs w:val="24"/>
        </w:rPr>
        <w:t xml:space="preserve"> Предложение будет обсуждаться в рамках малого оргкомитета конгресса.</w:t>
      </w:r>
      <w:r w:rsidR="0084493F" w:rsidRPr="00607F98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14:paraId="6DB49776" w14:textId="00C72D76" w:rsidR="008E3FA8" w:rsidRPr="0035727B" w:rsidRDefault="008E3FA8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38CFE" w14:textId="5725B38C" w:rsidR="008E3FA8" w:rsidRPr="0035727B" w:rsidRDefault="00FC7509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509">
        <w:rPr>
          <w:rFonts w:ascii="Times New Roman" w:eastAsia="Times New Roman" w:hAnsi="Times New Roman" w:cs="Times New Roman"/>
          <w:b/>
          <w:bCs/>
          <w:sz w:val="24"/>
          <w:szCs w:val="24"/>
        </w:rPr>
        <w:t>Аккредитация специалистов через СРО</w:t>
      </w:r>
      <w:r w:rsidR="008E3FA8"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E4C152" w14:textId="71AB6382" w:rsidR="008E3FA8" w:rsidRPr="0035727B" w:rsidRDefault="0070510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5108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4C936DC9" w14:textId="77777777" w:rsidR="00132F7E" w:rsidRPr="001A1D94" w:rsidRDefault="00132F7E" w:rsidP="00E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11204" w14:textId="666F3856" w:rsidR="00990142" w:rsidRDefault="00990142" w:rsidP="00EE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не наблюдается постоянного притока специалистов, желающих пройти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>аккредитацию безусловных профессионалов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2D30" w:rsidRPr="003068AB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</w:t>
      </w:r>
      <w:r>
        <w:rPr>
          <w:rFonts w:ascii="Times New Roman" w:eastAsia="Times New Roman" w:hAnsi="Times New Roman" w:cs="Times New Roman"/>
          <w:sz w:val="24"/>
          <w:szCs w:val="24"/>
        </w:rPr>
        <w:t>. Аккредитация осуществляется в модальностях ОППЛ.</w:t>
      </w:r>
    </w:p>
    <w:p w14:paraId="11DA975F" w14:textId="50B079E7" w:rsidR="00777ABB" w:rsidRPr="003068AB" w:rsidRDefault="00990142" w:rsidP="00EE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Н.Д.</w:t>
      </w:r>
      <w:r w:rsidRPr="00990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Линде отметил, что мотивация проходить аккредитацию возникнет у специалистов в условиях наличия законодательного регулирования </w:t>
      </w:r>
      <w:r w:rsidR="003C30A1" w:rsidRPr="003068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нашей профессиональной области</w:t>
      </w:r>
      <w:r w:rsidR="00EE2D30"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B09AC6" w14:textId="77777777" w:rsidR="00B81C92" w:rsidRPr="005C0933" w:rsidRDefault="00B81C92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D0F65" w14:textId="77777777" w:rsidR="005C0933" w:rsidRPr="005C0933" w:rsidRDefault="005C0933" w:rsidP="005C09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b/>
          <w:bCs/>
        </w:rPr>
      </w:pPr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Утверждение руководителя модальности «</w:t>
      </w:r>
      <w:proofErr w:type="spellStart"/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Дианализ</w:t>
      </w:r>
      <w:proofErr w:type="spellEnd"/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» и обновления кадрового резерва модальности «</w:t>
      </w:r>
      <w:proofErr w:type="spellStart"/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Дианализ</w:t>
      </w:r>
      <w:proofErr w:type="spellEnd"/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14A453D0" w14:textId="77777777" w:rsidR="005C0933" w:rsidRPr="005C0933" w:rsidRDefault="005C0933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0933">
        <w:rPr>
          <w:b/>
          <w:bCs/>
        </w:rPr>
        <w:t xml:space="preserve">                                                                                                        </w:t>
      </w:r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Чаплыгина В.Ю. </w:t>
      </w:r>
    </w:p>
    <w:p w14:paraId="5C71F3F0" w14:textId="44214888" w:rsidR="005C0933" w:rsidRP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B9798" w14:textId="77777777" w:rsidR="00FD4CDF" w:rsidRPr="00FD4CDF" w:rsidRDefault="00FD4CDF" w:rsidP="00FD4CD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вопрос обсуждался на заседании комитета в ноябре, его рассмотрение было перенесено в </w:t>
      </w:r>
      <w:r w:rsidRPr="00FD4CDF">
        <w:rPr>
          <w:rFonts w:ascii="Times New Roman" w:eastAsia="Times New Roman" w:hAnsi="Times New Roman" w:cs="Times New Roman"/>
          <w:sz w:val="24"/>
          <w:szCs w:val="24"/>
        </w:rPr>
        <w:t xml:space="preserve">связи с отсутствием кворума. </w:t>
      </w:r>
    </w:p>
    <w:p w14:paraId="2F41F90D" w14:textId="77777777" w:rsid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Юрьевна Чаплыгина – генеральный менеджер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обозначила, что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2023 г. исполнилось 25 лет. В сентябре ушел из жизни создатель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бессменный лидер модальности Владимир Юрьевич Завьялов, в этой связи возникла необходимость назначения нового руководителя и генерального менеджера модальности.</w:t>
      </w:r>
    </w:p>
    <w:p w14:paraId="10FC2970" w14:textId="19AC264E" w:rsidR="005C0933" w:rsidRPr="003B3543" w:rsidRDefault="005C093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выдвинута кандидатура Чаплыгиной Виктории Юрьевны, на протяжении двенадцати лет являющейся соучредителем и директором института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543" w:rsidRPr="00773183"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3B3543">
        <w:rPr>
          <w:rFonts w:ascii="Times New Roman" w:hAnsi="Times New Roman" w:cs="Times New Roman"/>
          <w:sz w:val="24"/>
          <w:szCs w:val="24"/>
        </w:rPr>
        <w:t>Чаплыгиной</w:t>
      </w:r>
      <w:r w:rsidR="003B3543" w:rsidRPr="00773183">
        <w:rPr>
          <w:rFonts w:ascii="Times New Roman" w:hAnsi="Times New Roman" w:cs="Times New Roman"/>
          <w:sz w:val="24"/>
          <w:szCs w:val="24"/>
        </w:rPr>
        <w:t xml:space="preserve"> В.</w:t>
      </w:r>
      <w:r w:rsidR="003B3543">
        <w:rPr>
          <w:rFonts w:ascii="Times New Roman" w:hAnsi="Times New Roman" w:cs="Times New Roman"/>
          <w:sz w:val="24"/>
          <w:szCs w:val="24"/>
        </w:rPr>
        <w:t>Ю.</w:t>
      </w:r>
      <w:r w:rsidR="003B3543" w:rsidRPr="00773183">
        <w:rPr>
          <w:rFonts w:ascii="Times New Roman" w:hAnsi="Times New Roman" w:cs="Times New Roman"/>
          <w:sz w:val="24"/>
          <w:szCs w:val="24"/>
        </w:rPr>
        <w:t xml:space="preserve"> было разослано членам Комитета и приложено к Протоколу.</w:t>
      </w:r>
    </w:p>
    <w:p w14:paraId="34CE6CA1" w14:textId="54E205BE" w:rsid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генерального менеджера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выдвинута кандидатура </w:t>
      </w:r>
      <w:proofErr w:type="spellStart"/>
      <w:r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Татьяны Павловны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338D7" w14:textId="5CA882BF" w:rsidR="003B3543" w:rsidRDefault="003B354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60F6F" w14:textId="6962EFA1" w:rsidR="003B3543" w:rsidRPr="0077318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 xml:space="preserve">По вопросу об кооптации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3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3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Виноградово</w:t>
      </w:r>
      <w:r w:rsidRPr="00773183">
        <w:rPr>
          <w:rFonts w:ascii="Times New Roman" w:hAnsi="Times New Roman" w:cs="Times New Roman"/>
          <w:sz w:val="24"/>
          <w:szCs w:val="24"/>
        </w:rPr>
        <w:t xml:space="preserve">й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модальности психотерапии</w:t>
      </w:r>
      <w:r w:rsidRPr="007731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Дианализ</w:t>
      </w:r>
      <w:proofErr w:type="spellEnd"/>
      <w:r w:rsidRPr="00773183">
        <w:rPr>
          <w:rFonts w:ascii="Times New Roman" w:hAnsi="Times New Roman" w:cs="Times New Roman"/>
          <w:sz w:val="24"/>
          <w:szCs w:val="24"/>
        </w:rPr>
        <w:t xml:space="preserve">» состоялось открытое голосование. </w:t>
      </w:r>
    </w:p>
    <w:p w14:paraId="47ACAFEE" w14:textId="084242D1" w:rsidR="003B3543" w:rsidRPr="003B354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>Результаты голосования: поддержано единогласно.</w:t>
      </w:r>
    </w:p>
    <w:p w14:paraId="5B51EF5D" w14:textId="4E2B776E" w:rsidR="003A1ED8" w:rsidRDefault="003A1ED8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18C60" w14:textId="73BF2F5B" w:rsidR="003B3543" w:rsidRDefault="003B3543" w:rsidP="003B354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5C8CD03D" w14:textId="30E0BE78" w:rsidR="00556D16" w:rsidRPr="00001B00" w:rsidRDefault="00556D16" w:rsidP="00556D16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43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Чаплыгину Викторию Юрьевну на</w:t>
      </w:r>
      <w:r w:rsidRPr="003B3543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B3543"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 w:rsidRPr="003B35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F69424D" w14:textId="1A4825FC" w:rsid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E53D2" w14:textId="77777777" w:rsidR="005C0933" w:rsidRPr="005C0933" w:rsidRDefault="005C0933" w:rsidP="005C093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0933">
        <w:rPr>
          <w:rFonts w:ascii="Times New Roman" w:eastAsia="Times New Roman" w:hAnsi="Times New Roman" w:cs="Times New Roman"/>
          <w:b/>
          <w:bCs/>
          <w:sz w:val="24"/>
          <w:szCs w:val="24"/>
        </w:rPr>
        <w:t>О новом председателе модальности «Психосоматическая психотерапия», переводе модальности в кластер психотерапии «Психосоматика», признании кластера психотерапии активно действующим.</w:t>
      </w:r>
    </w:p>
    <w:p w14:paraId="4CB29F6A" w14:textId="77777777" w:rsidR="005C0933" w:rsidRPr="005C0933" w:rsidRDefault="005C0933" w:rsidP="005C0933">
      <w:pPr>
        <w:pStyle w:val="a3"/>
        <w:spacing w:before="0" w:beforeAutospacing="0" w:after="0" w:afterAutospacing="0"/>
        <w:ind w:left="360"/>
        <w:jc w:val="right"/>
        <w:rPr>
          <w:b/>
          <w:bCs/>
        </w:rPr>
      </w:pPr>
      <w:r w:rsidRPr="0091318D">
        <w:t xml:space="preserve">                                                                                </w:t>
      </w:r>
      <w:r w:rsidRPr="005C0933">
        <w:rPr>
          <w:b/>
          <w:bCs/>
        </w:rPr>
        <w:t>Виноградова Е.Л., Зуйкова Н.Л.</w:t>
      </w:r>
    </w:p>
    <w:p w14:paraId="6AA19F7B" w14:textId="77777777" w:rsid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4AAF5" w14:textId="77777777" w:rsidR="003B3543" w:rsidRDefault="003B3543" w:rsidP="003B354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Комитете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зарегистрирована модальность «Психосоматическая психотерапия» под руководством Зуйковой Н.Л., активность в которой в комитете некоторое время отсутствовала.</w:t>
      </w:r>
    </w:p>
    <w:p w14:paraId="7B9F3EFC" w14:textId="77777777" w:rsidR="003B3543" w:rsidRDefault="003B3543" w:rsidP="003B354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прошлых заседаниях комитета поднимался вопрос о переводе модальности «Психосоматическая психотерапия» в кластеры психотерапии, но формальное решение по данному вопросу принято не было.</w:t>
      </w:r>
    </w:p>
    <w:p w14:paraId="27403C6A" w14:textId="77777777" w:rsidR="003B3543" w:rsidRDefault="003B3543" w:rsidP="003B354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модальности Н.Л. Зуйкова ходатайствовала о передаче руководства дремлющей  модальностью «Психосоматическая психотерапия» Виноградовой Екатерине Львовне и о переводе модальности в кластеры психотерапии. </w:t>
      </w:r>
    </w:p>
    <w:p w14:paraId="665A7384" w14:textId="77777777" w:rsidR="003B3543" w:rsidRPr="0077318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 xml:space="preserve">Резюме </w:t>
      </w:r>
      <w:r>
        <w:rPr>
          <w:rFonts w:ascii="Times New Roman" w:hAnsi="Times New Roman" w:cs="Times New Roman"/>
          <w:sz w:val="24"/>
          <w:szCs w:val="24"/>
        </w:rPr>
        <w:t>Виноградовой</w:t>
      </w:r>
      <w:r w:rsidRPr="00773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3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773183">
        <w:rPr>
          <w:rFonts w:ascii="Times New Roman" w:hAnsi="Times New Roman" w:cs="Times New Roman"/>
          <w:sz w:val="24"/>
          <w:szCs w:val="24"/>
        </w:rPr>
        <w:t xml:space="preserve"> было разослано членам Комитета и приложено к Протоколу.</w:t>
      </w:r>
    </w:p>
    <w:p w14:paraId="370E73F5" w14:textId="77777777" w:rsidR="003B354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35226" w14:textId="5F10CBBA" w:rsidR="003B354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о переводе модальности психотерапии «Психосоматическая психотерапия» в кластер психотерапии и признании кластера </w:t>
      </w:r>
      <w:r w:rsidR="00547281">
        <w:rPr>
          <w:rFonts w:ascii="Times New Roman" w:hAnsi="Times New Roman" w:cs="Times New Roman"/>
          <w:sz w:val="24"/>
          <w:szCs w:val="24"/>
        </w:rPr>
        <w:t xml:space="preserve">активно </w:t>
      </w:r>
      <w:r>
        <w:rPr>
          <w:rFonts w:ascii="Times New Roman" w:hAnsi="Times New Roman" w:cs="Times New Roman"/>
          <w:sz w:val="24"/>
          <w:szCs w:val="24"/>
        </w:rPr>
        <w:t>действующим</w:t>
      </w:r>
      <w:r w:rsidRPr="00B74524">
        <w:rPr>
          <w:rFonts w:ascii="Times New Roman" w:hAnsi="Times New Roman" w:cs="Times New Roman"/>
          <w:sz w:val="24"/>
          <w:szCs w:val="24"/>
        </w:rPr>
        <w:t xml:space="preserve"> </w:t>
      </w:r>
      <w:r w:rsidRPr="00773183">
        <w:rPr>
          <w:rFonts w:ascii="Times New Roman" w:hAnsi="Times New Roman" w:cs="Times New Roman"/>
          <w:sz w:val="24"/>
          <w:szCs w:val="24"/>
        </w:rPr>
        <w:t>состоялось открытое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354F9" w14:textId="77777777" w:rsidR="003B3543" w:rsidRPr="0077318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>Результаты голосования: поддержано единогласно.</w:t>
      </w:r>
    </w:p>
    <w:p w14:paraId="7A0F8DC6" w14:textId="77777777" w:rsidR="003B3543" w:rsidRPr="0077318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E369" w14:textId="77777777" w:rsidR="003B3543" w:rsidRPr="0077318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 xml:space="preserve">По вопросу об кооптации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31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731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Виноградово</w:t>
      </w:r>
      <w:r w:rsidRPr="00773183">
        <w:rPr>
          <w:rFonts w:ascii="Times New Roman" w:hAnsi="Times New Roman" w:cs="Times New Roman"/>
          <w:sz w:val="24"/>
          <w:szCs w:val="24"/>
        </w:rPr>
        <w:t xml:space="preserve">й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 психотерапии</w:t>
      </w:r>
      <w:r w:rsidRPr="00773183">
        <w:rPr>
          <w:rFonts w:ascii="Times New Roman" w:hAnsi="Times New Roman" w:cs="Times New Roman"/>
          <w:sz w:val="24"/>
          <w:szCs w:val="24"/>
        </w:rPr>
        <w:t xml:space="preserve"> «П</w:t>
      </w:r>
      <w:r>
        <w:rPr>
          <w:rFonts w:ascii="Times New Roman" w:hAnsi="Times New Roman" w:cs="Times New Roman"/>
          <w:sz w:val="24"/>
          <w:szCs w:val="24"/>
        </w:rPr>
        <w:t>сихосоматическая</w:t>
      </w:r>
      <w:r w:rsidRPr="00773183">
        <w:rPr>
          <w:rFonts w:ascii="Times New Roman" w:hAnsi="Times New Roman" w:cs="Times New Roman"/>
          <w:sz w:val="24"/>
          <w:szCs w:val="24"/>
        </w:rPr>
        <w:t xml:space="preserve"> психотерапия» состоялось открытое голосование. </w:t>
      </w:r>
    </w:p>
    <w:p w14:paraId="5326FDFF" w14:textId="113D44BD" w:rsidR="003B354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83">
        <w:rPr>
          <w:rFonts w:ascii="Times New Roman" w:hAnsi="Times New Roman" w:cs="Times New Roman"/>
          <w:sz w:val="24"/>
          <w:szCs w:val="24"/>
        </w:rPr>
        <w:t>Результаты голосования: поддержано единогласно.</w:t>
      </w:r>
    </w:p>
    <w:p w14:paraId="5B10D174" w14:textId="1B11E244" w:rsidR="003B3543" w:rsidRDefault="003B3543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FBC9" w14:textId="669CE5A1" w:rsidR="00975B9F" w:rsidRPr="00975B9F" w:rsidRDefault="00975B9F" w:rsidP="00975B9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106AA732" w14:textId="2C2241BB" w:rsidR="00975B9F" w:rsidRDefault="00975B9F" w:rsidP="003B35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модальность «Психосоматическая психотерапия» действующим кластером психотерапии.</w:t>
      </w:r>
    </w:p>
    <w:p w14:paraId="7E401A79" w14:textId="759B1941" w:rsidR="00975B9F" w:rsidRPr="00001B00" w:rsidRDefault="00975B9F" w:rsidP="00975B9F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543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>Виноградову Екатерину Львовну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B3543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3B3543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Психосоматическая психотерапия</w:t>
      </w:r>
      <w:r w:rsidRPr="003B354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CE5EEFD" w14:textId="14CB32D8" w:rsidR="005C0933" w:rsidRDefault="005C0933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B1BEC" w14:textId="77777777" w:rsidR="00DC3879" w:rsidRPr="0072491C" w:rsidRDefault="00DC3879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491C">
        <w:rPr>
          <w:rFonts w:ascii="Times New Roman" w:hAnsi="Times New Roman" w:cs="Times New Roman"/>
          <w:b/>
          <w:bCs/>
          <w:sz w:val="24"/>
          <w:szCs w:val="24"/>
        </w:rPr>
        <w:t>О возможностях для повышения статуса специалистов модальностей в Комитете обучающей личной терапии ОППЛ.</w:t>
      </w:r>
    </w:p>
    <w:p w14:paraId="497AFE8E" w14:textId="77777777" w:rsidR="00DC3879" w:rsidRPr="00DC3879" w:rsidRDefault="00DC3879" w:rsidP="00DC3879">
      <w:pPr>
        <w:pStyle w:val="a3"/>
        <w:spacing w:before="0" w:beforeAutospacing="0" w:after="0" w:afterAutospacing="0"/>
        <w:ind w:left="360"/>
        <w:jc w:val="right"/>
        <w:rPr>
          <w:b/>
          <w:bCs/>
        </w:rPr>
      </w:pPr>
      <w:r w:rsidRPr="00DC3879">
        <w:rPr>
          <w:b/>
          <w:bCs/>
        </w:rPr>
        <w:t xml:space="preserve">                                                                                Беляева В.И.</w:t>
      </w:r>
    </w:p>
    <w:p w14:paraId="526A40F7" w14:textId="5E15B531" w:rsidR="00DC3879" w:rsidRDefault="00DC3879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55AC4" w14:textId="41340DF1" w:rsidR="0072491C" w:rsidRDefault="00177DF0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В.И. Беляева направила</w:t>
      </w:r>
      <w:r w:rsidRPr="00177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предложение Комитета по Обучающей личной психотерапии</w:t>
      </w:r>
      <w:r w:rsidR="00DC3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="0072491C">
        <w:rPr>
          <w:rFonts w:ascii="Times New Roman" w:eastAsia="Times New Roman" w:hAnsi="Times New Roman" w:cs="Times New Roman"/>
          <w:sz w:val="24"/>
          <w:szCs w:val="24"/>
        </w:rPr>
        <w:t>реестры обучающих личных терапевтов по модальностям, представленным в Лиге.</w:t>
      </w:r>
    </w:p>
    <w:p w14:paraId="388D79AA" w14:textId="54C28917" w:rsidR="000453EF" w:rsidRDefault="0072491C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модальностей приглашаются н</w:t>
      </w:r>
      <w:r w:rsidR="00177DF0">
        <w:rPr>
          <w:rFonts w:ascii="Times New Roman" w:eastAsia="Times New Roman" w:hAnsi="Times New Roman" w:cs="Times New Roman"/>
          <w:sz w:val="24"/>
          <w:szCs w:val="24"/>
        </w:rPr>
        <w:t xml:space="preserve">аправить информацию о специалистах, прошедших </w:t>
      </w:r>
      <w:r w:rsidR="00451954">
        <w:rPr>
          <w:rFonts w:ascii="Times New Roman" w:eastAsia="Times New Roman" w:hAnsi="Times New Roman" w:cs="Times New Roman"/>
          <w:sz w:val="24"/>
          <w:szCs w:val="24"/>
        </w:rPr>
        <w:t xml:space="preserve">обучающую программу КОЛТ в модальностях, либо организовать сокращенный курс подготовки </w:t>
      </w:r>
      <w:r w:rsidR="00451954">
        <w:rPr>
          <w:rFonts w:ascii="Times New Roman" w:eastAsia="Times New Roman" w:hAnsi="Times New Roman" w:cs="Times New Roman"/>
          <w:sz w:val="24"/>
          <w:szCs w:val="24"/>
        </w:rPr>
        <w:lastRenderedPageBreak/>
        <w:t>на обучающих личных терапевтов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и</w:t>
      </w:r>
      <w:r w:rsidR="00BA2392">
        <w:rPr>
          <w:rFonts w:ascii="Times New Roman" w:eastAsia="Times New Roman" w:hAnsi="Times New Roman" w:cs="Times New Roman"/>
          <w:sz w:val="24"/>
          <w:szCs w:val="24"/>
        </w:rPr>
        <w:t>нтеграци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2392">
        <w:rPr>
          <w:rFonts w:ascii="Times New Roman" w:eastAsia="Times New Roman" w:hAnsi="Times New Roman" w:cs="Times New Roman"/>
          <w:sz w:val="24"/>
          <w:szCs w:val="24"/>
        </w:rPr>
        <w:t xml:space="preserve"> внутренних реестров обучающих личных терапевтов в модальностях Лиги с Реестром обучающих личных терапевтов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6F3AB" w14:textId="1DE9E8A6" w:rsidR="000453EF" w:rsidRDefault="000453EF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Комитета по обучающей личной терапии Беляева </w:t>
      </w:r>
      <w:r w:rsidR="0072491C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иктория Игоревна </w:t>
      </w:r>
      <w:r w:rsidRPr="000453EF">
        <w:rPr>
          <w:rFonts w:ascii="Times New Roman" w:eastAsia="Times New Roman" w:hAnsi="Times New Roman" w:cs="Times New Roman"/>
          <w:sz w:val="24"/>
          <w:szCs w:val="24"/>
        </w:rPr>
        <w:t xml:space="preserve">готова обсудить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0453EF">
        <w:rPr>
          <w:rFonts w:ascii="Times New Roman" w:eastAsia="Times New Roman" w:hAnsi="Times New Roman" w:cs="Times New Roman"/>
          <w:sz w:val="24"/>
          <w:szCs w:val="24"/>
        </w:rPr>
        <w:t>вопросы и детали внесения в реестр ОЛТ ОППЛ в 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045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направлять вопросы и информацию </w:t>
      </w:r>
      <w:r w:rsidRPr="000453EF">
        <w:rPr>
          <w:rFonts w:ascii="Times New Roman" w:eastAsia="Times New Roman" w:hAnsi="Times New Roman" w:cs="Times New Roman"/>
          <w:sz w:val="24"/>
          <w:szCs w:val="24"/>
        </w:rPr>
        <w:t>на 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50BC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koltoppl@mail.ru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BF2046" w14:textId="77777777" w:rsidR="00DC3879" w:rsidRPr="005C0933" w:rsidRDefault="00DC3879" w:rsidP="005C093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F8F37" w14:textId="77777777" w:rsidR="00DC3879" w:rsidRPr="0036362C" w:rsidRDefault="00DC3879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b/>
          <w:bCs/>
        </w:rPr>
      </w:pPr>
      <w:r w:rsidRPr="0036362C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кластера «Философско-психологическое консультирование» в ОППЛ.</w:t>
      </w:r>
    </w:p>
    <w:p w14:paraId="54B5E967" w14:textId="77777777" w:rsidR="00DC3879" w:rsidRPr="0036362C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36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6362C">
        <w:rPr>
          <w:rFonts w:ascii="Times New Roman" w:eastAsia="Times New Roman" w:hAnsi="Times New Roman" w:cs="Times New Roman"/>
          <w:b/>
          <w:bCs/>
          <w:sz w:val="24"/>
          <w:szCs w:val="24"/>
        </w:rPr>
        <w:t>Яковлева О.П., Сурина Л.А., Винокуров В.В.</w:t>
      </w:r>
    </w:p>
    <w:p w14:paraId="21EEFF49" w14:textId="77777777" w:rsidR="00CE7141" w:rsidRPr="0036362C" w:rsidRDefault="00CE7141" w:rsidP="00FD0F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403AA" w14:textId="4DA79050" w:rsidR="00541E2F" w:rsidRPr="0036362C" w:rsidRDefault="005047C0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2C">
        <w:rPr>
          <w:rFonts w:ascii="Times New Roman" w:eastAsia="Times New Roman" w:hAnsi="Times New Roman" w:cs="Times New Roman"/>
          <w:sz w:val="24"/>
          <w:szCs w:val="24"/>
        </w:rPr>
        <w:t>Сурина Лидия Алексеевна</w:t>
      </w:r>
      <w:r w:rsidR="00541E2F" w:rsidRPr="0036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A2C" w:rsidRPr="0036362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E5A2C" w:rsidRPr="0036362C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Винокуров Владимир Васильевич</w:t>
      </w:r>
      <w:r w:rsidR="006E5A2C" w:rsidRPr="00363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E2F" w:rsidRPr="0036362C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="006E5A2C" w:rsidRPr="003636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1E2F" w:rsidRPr="0036362C">
        <w:rPr>
          <w:rFonts w:ascii="Times New Roman" w:eastAsia="Times New Roman" w:hAnsi="Times New Roman" w:cs="Times New Roman"/>
          <w:sz w:val="24"/>
          <w:szCs w:val="24"/>
        </w:rPr>
        <w:t xml:space="preserve"> кластер психотерапии «</w:t>
      </w:r>
      <w:r w:rsidRPr="0036362C">
        <w:rPr>
          <w:rFonts w:ascii="Times New Roman" w:eastAsia="Times New Roman" w:hAnsi="Times New Roman" w:cs="Times New Roman"/>
          <w:sz w:val="24"/>
          <w:szCs w:val="24"/>
        </w:rPr>
        <w:t>Философско-психологическое консультирование</w:t>
      </w:r>
      <w:r w:rsidR="00541E2F" w:rsidRPr="0036362C">
        <w:rPr>
          <w:rFonts w:ascii="Times New Roman" w:eastAsia="Times New Roman" w:hAnsi="Times New Roman" w:cs="Times New Roman"/>
          <w:sz w:val="24"/>
          <w:szCs w:val="24"/>
        </w:rPr>
        <w:t>» на заседании комитета.</w:t>
      </w:r>
    </w:p>
    <w:p w14:paraId="019D3D0B" w14:textId="1362DE9A" w:rsidR="00541E2F" w:rsidRPr="0036362C" w:rsidRDefault="00541E2F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62C"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136BEB48" w14:textId="77777777" w:rsidR="005047C0" w:rsidRPr="0036362C" w:rsidRDefault="005047C0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F7067" w14:textId="0703FC99" w:rsidR="0062532C" w:rsidRDefault="0062532C" w:rsidP="0062532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6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отсутствие кворума голосование по данному вопросу переносится на следующее заседание Комитета направлений и методов (модальностей) психотерапии ОППЛ.</w:t>
      </w:r>
    </w:p>
    <w:p w14:paraId="3EFE1B4D" w14:textId="526A727A" w:rsidR="0036362C" w:rsidRPr="0036362C" w:rsidRDefault="0036362C" w:rsidP="0062532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Просим ознакомиться с видеозаписью заседания</w:t>
      </w:r>
      <w:r w:rsidR="00565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проведения голосования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(ссылка в конце протокола).</w:t>
      </w:r>
    </w:p>
    <w:p w14:paraId="024CF67E" w14:textId="6857ADE5" w:rsidR="00705108" w:rsidRPr="0036362C" w:rsidRDefault="00705108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DE782" w14:textId="77777777" w:rsidR="00DC3879" w:rsidRPr="0036362C" w:rsidRDefault="00DC3879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62C">
        <w:rPr>
          <w:rFonts w:ascii="Times New Roman" w:hAnsi="Times New Roman" w:cs="Times New Roman"/>
          <w:b/>
          <w:bCs/>
          <w:sz w:val="24"/>
          <w:szCs w:val="24"/>
        </w:rPr>
        <w:t>Презентация модальности «</w:t>
      </w:r>
      <w:proofErr w:type="spellStart"/>
      <w:r w:rsidRPr="0036362C">
        <w:rPr>
          <w:rFonts w:ascii="Times New Roman" w:hAnsi="Times New Roman" w:cs="Times New Roman"/>
          <w:b/>
          <w:bCs/>
          <w:sz w:val="24"/>
          <w:szCs w:val="24"/>
        </w:rPr>
        <w:t>Инициатическая</w:t>
      </w:r>
      <w:proofErr w:type="spellEnd"/>
      <w:r w:rsidRPr="0036362C">
        <w:rPr>
          <w:rFonts w:ascii="Times New Roman" w:hAnsi="Times New Roman" w:cs="Times New Roman"/>
          <w:b/>
          <w:bCs/>
          <w:sz w:val="24"/>
          <w:szCs w:val="24"/>
        </w:rPr>
        <w:t xml:space="preserve"> психотерапия </w:t>
      </w:r>
      <w:proofErr w:type="spellStart"/>
      <w:r w:rsidRPr="0036362C">
        <w:rPr>
          <w:rFonts w:ascii="Times New Roman" w:hAnsi="Times New Roman" w:cs="Times New Roman"/>
          <w:b/>
          <w:bCs/>
          <w:sz w:val="24"/>
          <w:szCs w:val="24"/>
        </w:rPr>
        <w:t>Рэйки</w:t>
      </w:r>
      <w:proofErr w:type="spellEnd"/>
      <w:r w:rsidRPr="003636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3FC738B9" w14:textId="77777777" w:rsidR="00DC3879" w:rsidRPr="00DC3879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38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Козлова И.А.</w:t>
      </w:r>
    </w:p>
    <w:p w14:paraId="5CD7ACFE" w14:textId="77777777" w:rsidR="005047C0" w:rsidRDefault="005047C0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704AB" w14:textId="7A300DE2" w:rsidR="005047C0" w:rsidRPr="00D02FAA" w:rsidRDefault="000453EF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Козлова Ирина</w:t>
      </w:r>
      <w:r w:rsidR="005047C0">
        <w:rPr>
          <w:rFonts w:ascii="Times New Roman" w:eastAsia="Times New Roman" w:hAnsi="Times New Roman" w:cs="Times New Roman"/>
          <w:sz w:val="24"/>
          <w:szCs w:val="24"/>
        </w:rPr>
        <w:t xml:space="preserve"> Алекс</w:t>
      </w:r>
      <w:r w:rsidR="000E5808">
        <w:rPr>
          <w:rFonts w:ascii="Times New Roman" w:eastAsia="Times New Roman" w:hAnsi="Times New Roman" w:cs="Times New Roman"/>
          <w:sz w:val="24"/>
          <w:szCs w:val="24"/>
        </w:rPr>
        <w:t>андро</w:t>
      </w:r>
      <w:r w:rsidR="005047C0">
        <w:rPr>
          <w:rFonts w:ascii="Times New Roman" w:eastAsia="Times New Roman" w:hAnsi="Times New Roman" w:cs="Times New Roman"/>
          <w:sz w:val="24"/>
          <w:szCs w:val="24"/>
        </w:rPr>
        <w:t>вна представила кластер психотерапии</w:t>
      </w:r>
      <w:r w:rsidR="005047C0" w:rsidRPr="001F45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Инициатическая</w:t>
      </w:r>
      <w:proofErr w:type="spellEnd"/>
      <w:r w:rsidRPr="000453EF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</w:t>
      </w:r>
      <w:proofErr w:type="spellStart"/>
      <w:r w:rsidRPr="000453EF">
        <w:rPr>
          <w:rFonts w:ascii="Times New Roman" w:eastAsia="Times New Roman" w:hAnsi="Times New Roman" w:cs="Times New Roman"/>
          <w:sz w:val="24"/>
          <w:szCs w:val="24"/>
        </w:rPr>
        <w:t>Рэйки</w:t>
      </w:r>
      <w:proofErr w:type="spellEnd"/>
      <w:r w:rsidR="005047C0"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 комитета.</w:t>
      </w:r>
    </w:p>
    <w:p w14:paraId="71CAF1B4" w14:textId="77777777" w:rsidR="005047C0" w:rsidRDefault="005047C0" w:rsidP="00504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Формальные требования, предъявляемые к методу психотерапии / консультирования / кластеру психотерапии для регистрации, соблюдены.</w:t>
      </w:r>
    </w:p>
    <w:p w14:paraId="06B70DED" w14:textId="3CE24A79" w:rsidR="00DC3879" w:rsidRDefault="00DC3879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8C44C" w14:textId="3EB1E4A5" w:rsidR="0062532C" w:rsidRDefault="0062532C" w:rsidP="0062532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отсутствие кворума голосование по данному вопросу переносится на следующее заседание Комитета направлений и методов (модальностей) психотерапии ОППЛ.</w:t>
      </w:r>
    </w:p>
    <w:p w14:paraId="499D6396" w14:textId="2033DCE6" w:rsidR="0036362C" w:rsidRPr="0062532C" w:rsidRDefault="0036362C" w:rsidP="0062532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Просим ознакомиться с видеозаписью заседания </w:t>
      </w:r>
      <w:r w:rsidR="00565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голосования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(ссылка в конце протокола).</w:t>
      </w:r>
    </w:p>
    <w:p w14:paraId="7FB1867D" w14:textId="588176B9" w:rsidR="00150A54" w:rsidRDefault="00150A54" w:rsidP="00150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4992C" w14:textId="5DB94259" w:rsidR="00DC3879" w:rsidRPr="00DC3879" w:rsidRDefault="00DC3879" w:rsidP="00DC387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3879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 и консультирования</w:t>
      </w:r>
      <w:r w:rsidR="00833E64">
        <w:rPr>
          <w:rFonts w:ascii="Times New Roman" w:eastAsia="Times New Roman" w:hAnsi="Times New Roman" w:cs="Times New Roman"/>
          <w:b/>
          <w:bCs/>
          <w:sz w:val="24"/>
          <w:szCs w:val="24"/>
        </w:rPr>
        <w:t>, кластеров психотерапии</w:t>
      </w:r>
      <w:r w:rsidRPr="00DC38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D4EBEC" w14:textId="77777777" w:rsidR="00DC3879" w:rsidRPr="00A73D99" w:rsidRDefault="00DC3879" w:rsidP="00DC3879">
      <w:pPr>
        <w:pStyle w:val="a5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3D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Камалова С.Ц.</w:t>
      </w:r>
    </w:p>
    <w:p w14:paraId="5708B7C2" w14:textId="0E657174" w:rsidR="000571DF" w:rsidRDefault="000571DF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6E1FA" w14:textId="7E97DA64" w:rsidR="003A1ED8" w:rsidRDefault="00833E64" w:rsidP="00833E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Обновления к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адров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подразделений ОППЛ и модальностей (методов) психотерапии и консультирования: </w:t>
      </w:r>
    </w:p>
    <w:p w14:paraId="22A22637" w14:textId="79312A6E" w:rsidR="001F4364" w:rsidRDefault="001F4364" w:rsidP="001F4364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Павловн</w:t>
      </w:r>
      <w:r>
        <w:rPr>
          <w:rFonts w:ascii="Times New Roman" w:eastAsia="Times New Roman" w:hAnsi="Times New Roman" w:cs="Times New Roman"/>
          <w:sz w:val="24"/>
          <w:szCs w:val="24"/>
        </w:rPr>
        <w:t>а, модальность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03D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83ED28" w14:textId="5F7D0E35" w:rsidR="001F4364" w:rsidRDefault="00833E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Рубцова Наталья Александровна</w:t>
      </w:r>
      <w:r w:rsidR="001F4364"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, кластер «</w:t>
      </w:r>
      <w:r w:rsidR="001F4364"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="001F4364"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психотерапия»</w:t>
      </w:r>
      <w:r w:rsidR="001F436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5C58D5" w14:textId="01AF7E45" w:rsidR="00833E64" w:rsidRDefault="00833E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Бревде</w:t>
      </w:r>
      <w:proofErr w:type="spellEnd"/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Геннадий Михайлович, кластер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</w:t>
      </w:r>
      <w:r w:rsidRPr="00833E64">
        <w:rPr>
          <w:rFonts w:ascii="Times New Roman" w:hAnsi="Times New Roman" w:cs="Times New Roman"/>
          <w:color w:val="000000" w:themeColor="text1"/>
          <w:sz w:val="24"/>
          <w:szCs w:val="24"/>
        </w:rPr>
        <w:t>-ориентированная психотерапия»</w:t>
      </w:r>
      <w:r w:rsidR="001F43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C7B646" w14:textId="22F2A10C" w:rsidR="001F4364" w:rsidRDefault="001F4364" w:rsidP="001F4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37CEC" w14:textId="1345A910" w:rsidR="004242A4" w:rsidRPr="0062532C" w:rsidRDefault="0062532C" w:rsidP="004242A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5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отсутствие кворума голосование по данному вопросу переносится на следующее заседание Комитета направлений и методов (модальностей) психотерапии ОППЛ.</w:t>
      </w:r>
    </w:p>
    <w:p w14:paraId="335B34EF" w14:textId="77777777" w:rsidR="00D92A27" w:rsidRPr="0035727B" w:rsidRDefault="00D92A27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5739F" w14:textId="77777777" w:rsidR="004641CC" w:rsidRPr="0035727B" w:rsidRDefault="004641CC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37E1186C" w:rsidR="00F02A65" w:rsidRPr="0062532C" w:rsidRDefault="002D7277" w:rsidP="005B1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eastAsia="en-US"/>
        </w:rPr>
      </w:pPr>
      <w:r w:rsidRPr="0035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D12B80" w:rsidRPr="00D12B80">
        <w:t xml:space="preserve"> </w:t>
      </w:r>
      <w:hyperlink r:id="rId6" w:history="1">
        <w:r w:rsidR="0062532C" w:rsidRPr="0062532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https://www.youtube.com/watch?v=YhiJo7fcnxU</w:t>
        </w:r>
      </w:hyperlink>
      <w:r w:rsidR="0062532C" w:rsidRPr="006253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28C64" w14:textId="77777777" w:rsidR="003C031B" w:rsidRPr="0035727B" w:rsidRDefault="003C031B" w:rsidP="005B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1FE2" w14:textId="57819DFF" w:rsidR="00494950" w:rsidRDefault="00494950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2972F6F" w14:textId="77777777" w:rsidR="00F2401A" w:rsidRPr="00BB18AE" w:rsidRDefault="00F2401A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44DC2B7A" w:rsidR="002D7277" w:rsidRPr="00BB18AE" w:rsidRDefault="00364539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6908" w:rsidRPr="00541E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6908" w:rsidRPr="00541E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55A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5B1C6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B01"/>
    <w:multiLevelType w:val="hybridMultilevel"/>
    <w:tmpl w:val="2FEE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1E821A13"/>
    <w:multiLevelType w:val="hybridMultilevel"/>
    <w:tmpl w:val="FA067C04"/>
    <w:lvl w:ilvl="0" w:tplc="2BEE966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3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D7265"/>
    <w:multiLevelType w:val="hybridMultilevel"/>
    <w:tmpl w:val="F97A47C0"/>
    <w:lvl w:ilvl="0" w:tplc="B532F2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8427">
    <w:abstractNumId w:val="2"/>
  </w:num>
  <w:num w:numId="2" w16cid:durableId="620569661">
    <w:abstractNumId w:val="1"/>
  </w:num>
  <w:num w:numId="3" w16cid:durableId="230505894">
    <w:abstractNumId w:val="8"/>
  </w:num>
  <w:num w:numId="4" w16cid:durableId="102504571">
    <w:abstractNumId w:val="11"/>
  </w:num>
  <w:num w:numId="5" w16cid:durableId="160512914">
    <w:abstractNumId w:val="12"/>
  </w:num>
  <w:num w:numId="6" w16cid:durableId="568346267">
    <w:abstractNumId w:val="4"/>
  </w:num>
  <w:num w:numId="7" w16cid:durableId="15470109">
    <w:abstractNumId w:val="13"/>
  </w:num>
  <w:num w:numId="8" w16cid:durableId="870656124">
    <w:abstractNumId w:val="10"/>
  </w:num>
  <w:num w:numId="9" w16cid:durableId="276986720">
    <w:abstractNumId w:val="5"/>
  </w:num>
  <w:num w:numId="10" w16cid:durableId="294943589">
    <w:abstractNumId w:val="0"/>
  </w:num>
  <w:num w:numId="11" w16cid:durableId="743066150">
    <w:abstractNumId w:val="6"/>
  </w:num>
  <w:num w:numId="12" w16cid:durableId="769618287">
    <w:abstractNumId w:val="9"/>
  </w:num>
  <w:num w:numId="13" w16cid:durableId="1304507763">
    <w:abstractNumId w:val="7"/>
  </w:num>
  <w:num w:numId="14" w16cid:durableId="1494294678">
    <w:abstractNumId w:val="14"/>
  </w:num>
  <w:num w:numId="15" w16cid:durableId="1265727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1B00"/>
    <w:rsid w:val="00004972"/>
    <w:rsid w:val="00017319"/>
    <w:rsid w:val="000175A6"/>
    <w:rsid w:val="00023DFF"/>
    <w:rsid w:val="0002656F"/>
    <w:rsid w:val="00027038"/>
    <w:rsid w:val="00027A8F"/>
    <w:rsid w:val="00030597"/>
    <w:rsid w:val="0003128F"/>
    <w:rsid w:val="00032957"/>
    <w:rsid w:val="00036FED"/>
    <w:rsid w:val="000410AE"/>
    <w:rsid w:val="000453EF"/>
    <w:rsid w:val="000549FF"/>
    <w:rsid w:val="00055A32"/>
    <w:rsid w:val="000571DF"/>
    <w:rsid w:val="0006135D"/>
    <w:rsid w:val="0006725C"/>
    <w:rsid w:val="00072DCC"/>
    <w:rsid w:val="0007300F"/>
    <w:rsid w:val="00074405"/>
    <w:rsid w:val="00081DA7"/>
    <w:rsid w:val="00084CB3"/>
    <w:rsid w:val="00084E6C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A5D5E"/>
    <w:rsid w:val="000A6349"/>
    <w:rsid w:val="000A7669"/>
    <w:rsid w:val="000B0F65"/>
    <w:rsid w:val="000B24FD"/>
    <w:rsid w:val="000B3949"/>
    <w:rsid w:val="000B3D54"/>
    <w:rsid w:val="000B62E4"/>
    <w:rsid w:val="000B63C5"/>
    <w:rsid w:val="000C77F2"/>
    <w:rsid w:val="000D1D8E"/>
    <w:rsid w:val="000D23DF"/>
    <w:rsid w:val="000D322F"/>
    <w:rsid w:val="000D5847"/>
    <w:rsid w:val="000E4123"/>
    <w:rsid w:val="000E4BCD"/>
    <w:rsid w:val="000E5808"/>
    <w:rsid w:val="000F17B9"/>
    <w:rsid w:val="000F2852"/>
    <w:rsid w:val="000F3065"/>
    <w:rsid w:val="000F4BDD"/>
    <w:rsid w:val="000F5B04"/>
    <w:rsid w:val="000F5E00"/>
    <w:rsid w:val="000F74D4"/>
    <w:rsid w:val="001004DC"/>
    <w:rsid w:val="00100877"/>
    <w:rsid w:val="00104A4B"/>
    <w:rsid w:val="001060D5"/>
    <w:rsid w:val="00106A47"/>
    <w:rsid w:val="00114D02"/>
    <w:rsid w:val="00115055"/>
    <w:rsid w:val="001158FC"/>
    <w:rsid w:val="00116BDF"/>
    <w:rsid w:val="001229DC"/>
    <w:rsid w:val="00122FA8"/>
    <w:rsid w:val="00124DDB"/>
    <w:rsid w:val="00125658"/>
    <w:rsid w:val="00125E3F"/>
    <w:rsid w:val="00126722"/>
    <w:rsid w:val="00132F7E"/>
    <w:rsid w:val="00134861"/>
    <w:rsid w:val="001367CF"/>
    <w:rsid w:val="00136D6E"/>
    <w:rsid w:val="00150A54"/>
    <w:rsid w:val="00152C9E"/>
    <w:rsid w:val="0015503B"/>
    <w:rsid w:val="0015566E"/>
    <w:rsid w:val="00157CE4"/>
    <w:rsid w:val="0016000D"/>
    <w:rsid w:val="00160029"/>
    <w:rsid w:val="0016081D"/>
    <w:rsid w:val="0016218A"/>
    <w:rsid w:val="00163463"/>
    <w:rsid w:val="001654CC"/>
    <w:rsid w:val="00166EE5"/>
    <w:rsid w:val="00171086"/>
    <w:rsid w:val="001729A9"/>
    <w:rsid w:val="00173FB0"/>
    <w:rsid w:val="00177DF0"/>
    <w:rsid w:val="00181C15"/>
    <w:rsid w:val="001825B2"/>
    <w:rsid w:val="00185326"/>
    <w:rsid w:val="00185D06"/>
    <w:rsid w:val="00186AEE"/>
    <w:rsid w:val="001878D9"/>
    <w:rsid w:val="00191FAB"/>
    <w:rsid w:val="0019290E"/>
    <w:rsid w:val="00194A65"/>
    <w:rsid w:val="00197FC5"/>
    <w:rsid w:val="001A09C8"/>
    <w:rsid w:val="001A1D94"/>
    <w:rsid w:val="001A2BA5"/>
    <w:rsid w:val="001A3563"/>
    <w:rsid w:val="001B14B7"/>
    <w:rsid w:val="001B1530"/>
    <w:rsid w:val="001B1ED7"/>
    <w:rsid w:val="001B4E23"/>
    <w:rsid w:val="001B6EC1"/>
    <w:rsid w:val="001C205A"/>
    <w:rsid w:val="001C3A62"/>
    <w:rsid w:val="001C3F67"/>
    <w:rsid w:val="001C7900"/>
    <w:rsid w:val="001D169B"/>
    <w:rsid w:val="001D1DB4"/>
    <w:rsid w:val="001D2BB3"/>
    <w:rsid w:val="001D4211"/>
    <w:rsid w:val="001D44EC"/>
    <w:rsid w:val="001D6AB2"/>
    <w:rsid w:val="001E0238"/>
    <w:rsid w:val="001E37B0"/>
    <w:rsid w:val="001E4E28"/>
    <w:rsid w:val="001E570D"/>
    <w:rsid w:val="001E61D6"/>
    <w:rsid w:val="001E6EEC"/>
    <w:rsid w:val="001F05EF"/>
    <w:rsid w:val="001F1F5D"/>
    <w:rsid w:val="001F2847"/>
    <w:rsid w:val="001F4364"/>
    <w:rsid w:val="001F581A"/>
    <w:rsid w:val="001F666D"/>
    <w:rsid w:val="001F788E"/>
    <w:rsid w:val="001F7AEB"/>
    <w:rsid w:val="00200EAA"/>
    <w:rsid w:val="00201856"/>
    <w:rsid w:val="00203421"/>
    <w:rsid w:val="00206F0B"/>
    <w:rsid w:val="00207E83"/>
    <w:rsid w:val="00210D2B"/>
    <w:rsid w:val="00212509"/>
    <w:rsid w:val="00215709"/>
    <w:rsid w:val="00215F44"/>
    <w:rsid w:val="0022025B"/>
    <w:rsid w:val="0022179E"/>
    <w:rsid w:val="002221E1"/>
    <w:rsid w:val="002236B8"/>
    <w:rsid w:val="002259CE"/>
    <w:rsid w:val="00225C0C"/>
    <w:rsid w:val="0022738E"/>
    <w:rsid w:val="00235931"/>
    <w:rsid w:val="002410E6"/>
    <w:rsid w:val="0024226B"/>
    <w:rsid w:val="00244002"/>
    <w:rsid w:val="00244138"/>
    <w:rsid w:val="002474AD"/>
    <w:rsid w:val="00251E3F"/>
    <w:rsid w:val="002525F8"/>
    <w:rsid w:val="002526B2"/>
    <w:rsid w:val="002542AD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6630"/>
    <w:rsid w:val="00287814"/>
    <w:rsid w:val="002911C5"/>
    <w:rsid w:val="002927BE"/>
    <w:rsid w:val="00296E26"/>
    <w:rsid w:val="002A2385"/>
    <w:rsid w:val="002A4D92"/>
    <w:rsid w:val="002A7288"/>
    <w:rsid w:val="002A749F"/>
    <w:rsid w:val="002B06CE"/>
    <w:rsid w:val="002B17DF"/>
    <w:rsid w:val="002B207F"/>
    <w:rsid w:val="002B224C"/>
    <w:rsid w:val="002C3B75"/>
    <w:rsid w:val="002D4548"/>
    <w:rsid w:val="002D51F2"/>
    <w:rsid w:val="002D54A6"/>
    <w:rsid w:val="002D5D54"/>
    <w:rsid w:val="002D640E"/>
    <w:rsid w:val="002D713E"/>
    <w:rsid w:val="002D7277"/>
    <w:rsid w:val="002D7902"/>
    <w:rsid w:val="002E1109"/>
    <w:rsid w:val="002E3E37"/>
    <w:rsid w:val="002E5015"/>
    <w:rsid w:val="002F0A05"/>
    <w:rsid w:val="002F1793"/>
    <w:rsid w:val="002F1835"/>
    <w:rsid w:val="002F2F0C"/>
    <w:rsid w:val="002F3EC2"/>
    <w:rsid w:val="002F64C4"/>
    <w:rsid w:val="002F6E4E"/>
    <w:rsid w:val="003017E0"/>
    <w:rsid w:val="00301956"/>
    <w:rsid w:val="0030201D"/>
    <w:rsid w:val="0030354D"/>
    <w:rsid w:val="003052BD"/>
    <w:rsid w:val="003068AB"/>
    <w:rsid w:val="003071AA"/>
    <w:rsid w:val="003103A6"/>
    <w:rsid w:val="00311DC9"/>
    <w:rsid w:val="003125C8"/>
    <w:rsid w:val="00313B1D"/>
    <w:rsid w:val="00315960"/>
    <w:rsid w:val="0031671B"/>
    <w:rsid w:val="003171C2"/>
    <w:rsid w:val="003208C8"/>
    <w:rsid w:val="00320FA8"/>
    <w:rsid w:val="003255DA"/>
    <w:rsid w:val="00330A4E"/>
    <w:rsid w:val="00332F84"/>
    <w:rsid w:val="00334994"/>
    <w:rsid w:val="0033519C"/>
    <w:rsid w:val="003376D2"/>
    <w:rsid w:val="00340E74"/>
    <w:rsid w:val="00342A59"/>
    <w:rsid w:val="00345D37"/>
    <w:rsid w:val="00347924"/>
    <w:rsid w:val="00347AA1"/>
    <w:rsid w:val="00352169"/>
    <w:rsid w:val="00356487"/>
    <w:rsid w:val="0035727B"/>
    <w:rsid w:val="00361316"/>
    <w:rsid w:val="0036172E"/>
    <w:rsid w:val="003619AB"/>
    <w:rsid w:val="0036362C"/>
    <w:rsid w:val="00364539"/>
    <w:rsid w:val="00365443"/>
    <w:rsid w:val="00370B02"/>
    <w:rsid w:val="00371CCC"/>
    <w:rsid w:val="003721A9"/>
    <w:rsid w:val="00374CA9"/>
    <w:rsid w:val="00375656"/>
    <w:rsid w:val="00376FEB"/>
    <w:rsid w:val="00382482"/>
    <w:rsid w:val="00384C92"/>
    <w:rsid w:val="00385221"/>
    <w:rsid w:val="00385259"/>
    <w:rsid w:val="00386E70"/>
    <w:rsid w:val="00390850"/>
    <w:rsid w:val="003912E6"/>
    <w:rsid w:val="00396C5F"/>
    <w:rsid w:val="003A1ED8"/>
    <w:rsid w:val="003B3543"/>
    <w:rsid w:val="003B3648"/>
    <w:rsid w:val="003B4535"/>
    <w:rsid w:val="003B56A2"/>
    <w:rsid w:val="003C031B"/>
    <w:rsid w:val="003C0B76"/>
    <w:rsid w:val="003C30A1"/>
    <w:rsid w:val="003C337E"/>
    <w:rsid w:val="003D41EE"/>
    <w:rsid w:val="003D49C3"/>
    <w:rsid w:val="003D71A9"/>
    <w:rsid w:val="003E351C"/>
    <w:rsid w:val="003E40B7"/>
    <w:rsid w:val="003E4FC4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22EFE"/>
    <w:rsid w:val="004242A4"/>
    <w:rsid w:val="0042641C"/>
    <w:rsid w:val="004323A8"/>
    <w:rsid w:val="004332A2"/>
    <w:rsid w:val="0043459A"/>
    <w:rsid w:val="004345C5"/>
    <w:rsid w:val="004345FF"/>
    <w:rsid w:val="00435B23"/>
    <w:rsid w:val="00442DF2"/>
    <w:rsid w:val="00446AB7"/>
    <w:rsid w:val="004477F6"/>
    <w:rsid w:val="00447E55"/>
    <w:rsid w:val="00447FAD"/>
    <w:rsid w:val="00451954"/>
    <w:rsid w:val="00452DDC"/>
    <w:rsid w:val="004547D3"/>
    <w:rsid w:val="00454FB6"/>
    <w:rsid w:val="00456C08"/>
    <w:rsid w:val="00456E51"/>
    <w:rsid w:val="00460950"/>
    <w:rsid w:val="004619B0"/>
    <w:rsid w:val="00462713"/>
    <w:rsid w:val="004635B3"/>
    <w:rsid w:val="00463EE3"/>
    <w:rsid w:val="004641CC"/>
    <w:rsid w:val="004645E7"/>
    <w:rsid w:val="00464A22"/>
    <w:rsid w:val="00466727"/>
    <w:rsid w:val="00472365"/>
    <w:rsid w:val="0047310D"/>
    <w:rsid w:val="00476222"/>
    <w:rsid w:val="00480C8B"/>
    <w:rsid w:val="00482467"/>
    <w:rsid w:val="00482E13"/>
    <w:rsid w:val="004855C8"/>
    <w:rsid w:val="00486A28"/>
    <w:rsid w:val="00487067"/>
    <w:rsid w:val="00487395"/>
    <w:rsid w:val="00490A80"/>
    <w:rsid w:val="004934F0"/>
    <w:rsid w:val="004934F7"/>
    <w:rsid w:val="00494950"/>
    <w:rsid w:val="00495251"/>
    <w:rsid w:val="00497BA1"/>
    <w:rsid w:val="004A010C"/>
    <w:rsid w:val="004A0B58"/>
    <w:rsid w:val="004A0D23"/>
    <w:rsid w:val="004A5B3E"/>
    <w:rsid w:val="004A6761"/>
    <w:rsid w:val="004B2306"/>
    <w:rsid w:val="004B66ED"/>
    <w:rsid w:val="004C4EB5"/>
    <w:rsid w:val="004C7F8C"/>
    <w:rsid w:val="004D00BB"/>
    <w:rsid w:val="004D0F60"/>
    <w:rsid w:val="004D63F9"/>
    <w:rsid w:val="004E11CA"/>
    <w:rsid w:val="004E18DD"/>
    <w:rsid w:val="004E6CE6"/>
    <w:rsid w:val="004E6E92"/>
    <w:rsid w:val="004E6F9F"/>
    <w:rsid w:val="004E7446"/>
    <w:rsid w:val="004F1046"/>
    <w:rsid w:val="004F11EA"/>
    <w:rsid w:val="004F240B"/>
    <w:rsid w:val="004F2E1A"/>
    <w:rsid w:val="004F5B3D"/>
    <w:rsid w:val="004F6B10"/>
    <w:rsid w:val="004F6F2E"/>
    <w:rsid w:val="00500AA0"/>
    <w:rsid w:val="005044E1"/>
    <w:rsid w:val="005047C0"/>
    <w:rsid w:val="00505FF2"/>
    <w:rsid w:val="005069EA"/>
    <w:rsid w:val="00507B4F"/>
    <w:rsid w:val="00510C92"/>
    <w:rsid w:val="005117B6"/>
    <w:rsid w:val="00513250"/>
    <w:rsid w:val="00517527"/>
    <w:rsid w:val="0051757D"/>
    <w:rsid w:val="00521DAA"/>
    <w:rsid w:val="005302F4"/>
    <w:rsid w:val="005310D1"/>
    <w:rsid w:val="00541E2F"/>
    <w:rsid w:val="005427A9"/>
    <w:rsid w:val="00542895"/>
    <w:rsid w:val="005429A2"/>
    <w:rsid w:val="005438D9"/>
    <w:rsid w:val="0054532E"/>
    <w:rsid w:val="00547281"/>
    <w:rsid w:val="005478BF"/>
    <w:rsid w:val="00547C1C"/>
    <w:rsid w:val="00551596"/>
    <w:rsid w:val="00553C83"/>
    <w:rsid w:val="00553FDF"/>
    <w:rsid w:val="005548C7"/>
    <w:rsid w:val="00555FF4"/>
    <w:rsid w:val="005565A9"/>
    <w:rsid w:val="00556D16"/>
    <w:rsid w:val="0055727D"/>
    <w:rsid w:val="00565F62"/>
    <w:rsid w:val="00573C7A"/>
    <w:rsid w:val="005747B3"/>
    <w:rsid w:val="00574F6E"/>
    <w:rsid w:val="00582965"/>
    <w:rsid w:val="00586803"/>
    <w:rsid w:val="00587FE0"/>
    <w:rsid w:val="005903C7"/>
    <w:rsid w:val="005926F1"/>
    <w:rsid w:val="005950E1"/>
    <w:rsid w:val="005A0C45"/>
    <w:rsid w:val="005A452B"/>
    <w:rsid w:val="005B0936"/>
    <w:rsid w:val="005B16D5"/>
    <w:rsid w:val="005B1C60"/>
    <w:rsid w:val="005B5BD1"/>
    <w:rsid w:val="005C0933"/>
    <w:rsid w:val="005C21A0"/>
    <w:rsid w:val="005C7D21"/>
    <w:rsid w:val="005D105F"/>
    <w:rsid w:val="005D26CC"/>
    <w:rsid w:val="005D2E37"/>
    <w:rsid w:val="005D7C6B"/>
    <w:rsid w:val="005E0583"/>
    <w:rsid w:val="005E22F9"/>
    <w:rsid w:val="005E59FE"/>
    <w:rsid w:val="005F2A21"/>
    <w:rsid w:val="005F59BE"/>
    <w:rsid w:val="005F73D0"/>
    <w:rsid w:val="00600575"/>
    <w:rsid w:val="00604E61"/>
    <w:rsid w:val="00604FB4"/>
    <w:rsid w:val="0060536D"/>
    <w:rsid w:val="00605AC9"/>
    <w:rsid w:val="0060759C"/>
    <w:rsid w:val="00607F98"/>
    <w:rsid w:val="006112F3"/>
    <w:rsid w:val="00612005"/>
    <w:rsid w:val="00613428"/>
    <w:rsid w:val="00616B02"/>
    <w:rsid w:val="00622D3F"/>
    <w:rsid w:val="0062532C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575C7"/>
    <w:rsid w:val="006624D3"/>
    <w:rsid w:val="00663E2D"/>
    <w:rsid w:val="0066490A"/>
    <w:rsid w:val="00667D86"/>
    <w:rsid w:val="00670CF9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222"/>
    <w:rsid w:val="006B0517"/>
    <w:rsid w:val="006B2477"/>
    <w:rsid w:val="006B250C"/>
    <w:rsid w:val="006B2592"/>
    <w:rsid w:val="006B39CA"/>
    <w:rsid w:val="006B5877"/>
    <w:rsid w:val="006B7652"/>
    <w:rsid w:val="006C0004"/>
    <w:rsid w:val="006C00AA"/>
    <w:rsid w:val="006C2C8F"/>
    <w:rsid w:val="006C3240"/>
    <w:rsid w:val="006C3FDF"/>
    <w:rsid w:val="006C6D42"/>
    <w:rsid w:val="006C7296"/>
    <w:rsid w:val="006C7506"/>
    <w:rsid w:val="006D1E97"/>
    <w:rsid w:val="006D2730"/>
    <w:rsid w:val="006D554B"/>
    <w:rsid w:val="006D705C"/>
    <w:rsid w:val="006D70EF"/>
    <w:rsid w:val="006E0A7D"/>
    <w:rsid w:val="006E2ED3"/>
    <w:rsid w:val="006E3033"/>
    <w:rsid w:val="006E30E0"/>
    <w:rsid w:val="006E42AC"/>
    <w:rsid w:val="006E5A2C"/>
    <w:rsid w:val="006E76EB"/>
    <w:rsid w:val="006F09CB"/>
    <w:rsid w:val="006F10CB"/>
    <w:rsid w:val="006F2299"/>
    <w:rsid w:val="006F343B"/>
    <w:rsid w:val="006F35E2"/>
    <w:rsid w:val="006F4724"/>
    <w:rsid w:val="006F5884"/>
    <w:rsid w:val="00701D7F"/>
    <w:rsid w:val="00702F0E"/>
    <w:rsid w:val="00705108"/>
    <w:rsid w:val="00705A7B"/>
    <w:rsid w:val="00710C2D"/>
    <w:rsid w:val="00713342"/>
    <w:rsid w:val="007164C5"/>
    <w:rsid w:val="0072491C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AF2"/>
    <w:rsid w:val="00744DE8"/>
    <w:rsid w:val="0074602F"/>
    <w:rsid w:val="0074745F"/>
    <w:rsid w:val="007574FB"/>
    <w:rsid w:val="00760C08"/>
    <w:rsid w:val="00770ACB"/>
    <w:rsid w:val="007719C2"/>
    <w:rsid w:val="00772DCA"/>
    <w:rsid w:val="00773183"/>
    <w:rsid w:val="00775879"/>
    <w:rsid w:val="00776736"/>
    <w:rsid w:val="00777ABB"/>
    <w:rsid w:val="00781D8C"/>
    <w:rsid w:val="0078332F"/>
    <w:rsid w:val="007833AB"/>
    <w:rsid w:val="00786684"/>
    <w:rsid w:val="00795608"/>
    <w:rsid w:val="007A0C57"/>
    <w:rsid w:val="007A1356"/>
    <w:rsid w:val="007A29AE"/>
    <w:rsid w:val="007A2D63"/>
    <w:rsid w:val="007A312F"/>
    <w:rsid w:val="007A4D22"/>
    <w:rsid w:val="007A632E"/>
    <w:rsid w:val="007A6D24"/>
    <w:rsid w:val="007B1A65"/>
    <w:rsid w:val="007B2271"/>
    <w:rsid w:val="007B2701"/>
    <w:rsid w:val="007B4D11"/>
    <w:rsid w:val="007B6E5F"/>
    <w:rsid w:val="007C2BCA"/>
    <w:rsid w:val="007C658F"/>
    <w:rsid w:val="007D4A7D"/>
    <w:rsid w:val="007D7CBE"/>
    <w:rsid w:val="007E4FCE"/>
    <w:rsid w:val="007E60F1"/>
    <w:rsid w:val="007F003E"/>
    <w:rsid w:val="007F2180"/>
    <w:rsid w:val="007F4F3F"/>
    <w:rsid w:val="008003C6"/>
    <w:rsid w:val="0080412F"/>
    <w:rsid w:val="00806916"/>
    <w:rsid w:val="00806EA3"/>
    <w:rsid w:val="008138DB"/>
    <w:rsid w:val="00815748"/>
    <w:rsid w:val="00816FB5"/>
    <w:rsid w:val="00820DDA"/>
    <w:rsid w:val="008230C4"/>
    <w:rsid w:val="0083083E"/>
    <w:rsid w:val="00832D42"/>
    <w:rsid w:val="00833E64"/>
    <w:rsid w:val="00836EB6"/>
    <w:rsid w:val="00837045"/>
    <w:rsid w:val="00837E7D"/>
    <w:rsid w:val="008408AB"/>
    <w:rsid w:val="00840ACC"/>
    <w:rsid w:val="008415E3"/>
    <w:rsid w:val="008421C5"/>
    <w:rsid w:val="00842589"/>
    <w:rsid w:val="00843828"/>
    <w:rsid w:val="0084493F"/>
    <w:rsid w:val="008449AD"/>
    <w:rsid w:val="008463AC"/>
    <w:rsid w:val="00846F2E"/>
    <w:rsid w:val="00847106"/>
    <w:rsid w:val="00851CCB"/>
    <w:rsid w:val="008542E2"/>
    <w:rsid w:val="00854BF1"/>
    <w:rsid w:val="00856A4E"/>
    <w:rsid w:val="0086200C"/>
    <w:rsid w:val="00863BCC"/>
    <w:rsid w:val="00865510"/>
    <w:rsid w:val="00866DB2"/>
    <w:rsid w:val="00874493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54E6"/>
    <w:rsid w:val="008976E9"/>
    <w:rsid w:val="00897CB8"/>
    <w:rsid w:val="00897D77"/>
    <w:rsid w:val="008A120F"/>
    <w:rsid w:val="008A1988"/>
    <w:rsid w:val="008A3510"/>
    <w:rsid w:val="008A3E78"/>
    <w:rsid w:val="008A4168"/>
    <w:rsid w:val="008B1700"/>
    <w:rsid w:val="008B3022"/>
    <w:rsid w:val="008B392F"/>
    <w:rsid w:val="008B6F59"/>
    <w:rsid w:val="008B7DFD"/>
    <w:rsid w:val="008C39BC"/>
    <w:rsid w:val="008C4F2A"/>
    <w:rsid w:val="008C64D7"/>
    <w:rsid w:val="008C7338"/>
    <w:rsid w:val="008D03D3"/>
    <w:rsid w:val="008D543B"/>
    <w:rsid w:val="008D667A"/>
    <w:rsid w:val="008D7279"/>
    <w:rsid w:val="008E1115"/>
    <w:rsid w:val="008E2CA5"/>
    <w:rsid w:val="008E300E"/>
    <w:rsid w:val="008E3A89"/>
    <w:rsid w:val="008E3FA8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C44"/>
    <w:rsid w:val="00914D50"/>
    <w:rsid w:val="00914EDC"/>
    <w:rsid w:val="009166CD"/>
    <w:rsid w:val="009172D8"/>
    <w:rsid w:val="0092074E"/>
    <w:rsid w:val="009216D0"/>
    <w:rsid w:val="0092267A"/>
    <w:rsid w:val="009230A4"/>
    <w:rsid w:val="00924AAF"/>
    <w:rsid w:val="009308B4"/>
    <w:rsid w:val="00930E6F"/>
    <w:rsid w:val="00933356"/>
    <w:rsid w:val="009355AC"/>
    <w:rsid w:val="009376EF"/>
    <w:rsid w:val="00937EC7"/>
    <w:rsid w:val="00940CB1"/>
    <w:rsid w:val="009419A8"/>
    <w:rsid w:val="00941A56"/>
    <w:rsid w:val="00946B2C"/>
    <w:rsid w:val="00947B50"/>
    <w:rsid w:val="00952777"/>
    <w:rsid w:val="00953441"/>
    <w:rsid w:val="00960ACD"/>
    <w:rsid w:val="009612FE"/>
    <w:rsid w:val="009631C8"/>
    <w:rsid w:val="00964B7C"/>
    <w:rsid w:val="009660F8"/>
    <w:rsid w:val="00967A0C"/>
    <w:rsid w:val="00975B9F"/>
    <w:rsid w:val="00976919"/>
    <w:rsid w:val="009800A9"/>
    <w:rsid w:val="009800CD"/>
    <w:rsid w:val="00982056"/>
    <w:rsid w:val="00982088"/>
    <w:rsid w:val="009823A9"/>
    <w:rsid w:val="00982652"/>
    <w:rsid w:val="00982780"/>
    <w:rsid w:val="00985415"/>
    <w:rsid w:val="00985923"/>
    <w:rsid w:val="0098687C"/>
    <w:rsid w:val="00987675"/>
    <w:rsid w:val="00990142"/>
    <w:rsid w:val="009937C6"/>
    <w:rsid w:val="009957E1"/>
    <w:rsid w:val="00996369"/>
    <w:rsid w:val="009A128B"/>
    <w:rsid w:val="009B1ADA"/>
    <w:rsid w:val="009B6E3C"/>
    <w:rsid w:val="009B7341"/>
    <w:rsid w:val="009B756E"/>
    <w:rsid w:val="009B75CA"/>
    <w:rsid w:val="009E25B4"/>
    <w:rsid w:val="009E4A58"/>
    <w:rsid w:val="009E7692"/>
    <w:rsid w:val="009F363B"/>
    <w:rsid w:val="009F6B66"/>
    <w:rsid w:val="00A019EE"/>
    <w:rsid w:val="00A041AA"/>
    <w:rsid w:val="00A0560B"/>
    <w:rsid w:val="00A06525"/>
    <w:rsid w:val="00A13C29"/>
    <w:rsid w:val="00A14C52"/>
    <w:rsid w:val="00A15114"/>
    <w:rsid w:val="00A17230"/>
    <w:rsid w:val="00A21B11"/>
    <w:rsid w:val="00A22AA0"/>
    <w:rsid w:val="00A24AA5"/>
    <w:rsid w:val="00A258C0"/>
    <w:rsid w:val="00A2645C"/>
    <w:rsid w:val="00A2749E"/>
    <w:rsid w:val="00A30181"/>
    <w:rsid w:val="00A3155C"/>
    <w:rsid w:val="00A31CE8"/>
    <w:rsid w:val="00A31EF5"/>
    <w:rsid w:val="00A3254C"/>
    <w:rsid w:val="00A343DA"/>
    <w:rsid w:val="00A345DB"/>
    <w:rsid w:val="00A37152"/>
    <w:rsid w:val="00A42FF7"/>
    <w:rsid w:val="00A45458"/>
    <w:rsid w:val="00A511C0"/>
    <w:rsid w:val="00A523CF"/>
    <w:rsid w:val="00A567AB"/>
    <w:rsid w:val="00A62038"/>
    <w:rsid w:val="00A63135"/>
    <w:rsid w:val="00A7014C"/>
    <w:rsid w:val="00A72150"/>
    <w:rsid w:val="00A72B51"/>
    <w:rsid w:val="00A85CE9"/>
    <w:rsid w:val="00A87BAB"/>
    <w:rsid w:val="00A95A0A"/>
    <w:rsid w:val="00A96F7A"/>
    <w:rsid w:val="00AA1D3F"/>
    <w:rsid w:val="00AA5FEA"/>
    <w:rsid w:val="00AA67F6"/>
    <w:rsid w:val="00AB07DC"/>
    <w:rsid w:val="00AB1DDC"/>
    <w:rsid w:val="00AB3B80"/>
    <w:rsid w:val="00AB5024"/>
    <w:rsid w:val="00AB5907"/>
    <w:rsid w:val="00AB76CB"/>
    <w:rsid w:val="00AB77DB"/>
    <w:rsid w:val="00AC2801"/>
    <w:rsid w:val="00AC2A38"/>
    <w:rsid w:val="00AC41B3"/>
    <w:rsid w:val="00AC43E0"/>
    <w:rsid w:val="00AC6534"/>
    <w:rsid w:val="00AD1D9B"/>
    <w:rsid w:val="00AD2939"/>
    <w:rsid w:val="00AD5FEE"/>
    <w:rsid w:val="00AE1842"/>
    <w:rsid w:val="00AE31B3"/>
    <w:rsid w:val="00AE4D7A"/>
    <w:rsid w:val="00AE5F3B"/>
    <w:rsid w:val="00AE73E7"/>
    <w:rsid w:val="00AE762F"/>
    <w:rsid w:val="00AF18CD"/>
    <w:rsid w:val="00AF211D"/>
    <w:rsid w:val="00AF249C"/>
    <w:rsid w:val="00B026A9"/>
    <w:rsid w:val="00B027C7"/>
    <w:rsid w:val="00B045B2"/>
    <w:rsid w:val="00B05B44"/>
    <w:rsid w:val="00B1507F"/>
    <w:rsid w:val="00B16F3C"/>
    <w:rsid w:val="00B212F5"/>
    <w:rsid w:val="00B21846"/>
    <w:rsid w:val="00B2349A"/>
    <w:rsid w:val="00B26908"/>
    <w:rsid w:val="00B2707E"/>
    <w:rsid w:val="00B27E4A"/>
    <w:rsid w:val="00B30D82"/>
    <w:rsid w:val="00B339D0"/>
    <w:rsid w:val="00B34317"/>
    <w:rsid w:val="00B34320"/>
    <w:rsid w:val="00B34747"/>
    <w:rsid w:val="00B42F76"/>
    <w:rsid w:val="00B430CB"/>
    <w:rsid w:val="00B52125"/>
    <w:rsid w:val="00B54D08"/>
    <w:rsid w:val="00B55518"/>
    <w:rsid w:val="00B572C9"/>
    <w:rsid w:val="00B5747A"/>
    <w:rsid w:val="00B62AD2"/>
    <w:rsid w:val="00B64A23"/>
    <w:rsid w:val="00B66F5E"/>
    <w:rsid w:val="00B670B4"/>
    <w:rsid w:val="00B7435D"/>
    <w:rsid w:val="00B74524"/>
    <w:rsid w:val="00B81C92"/>
    <w:rsid w:val="00B94AAF"/>
    <w:rsid w:val="00B94AFF"/>
    <w:rsid w:val="00B9538A"/>
    <w:rsid w:val="00B975EE"/>
    <w:rsid w:val="00BA003C"/>
    <w:rsid w:val="00BA1E64"/>
    <w:rsid w:val="00BA2392"/>
    <w:rsid w:val="00BB18AE"/>
    <w:rsid w:val="00BB7C13"/>
    <w:rsid w:val="00BC23A8"/>
    <w:rsid w:val="00BC31B5"/>
    <w:rsid w:val="00BC3CC1"/>
    <w:rsid w:val="00BD28DA"/>
    <w:rsid w:val="00BD3B0B"/>
    <w:rsid w:val="00BD4746"/>
    <w:rsid w:val="00BD47EA"/>
    <w:rsid w:val="00BD659B"/>
    <w:rsid w:val="00BD67E6"/>
    <w:rsid w:val="00BE434A"/>
    <w:rsid w:val="00BE6793"/>
    <w:rsid w:val="00BF1939"/>
    <w:rsid w:val="00BF19D6"/>
    <w:rsid w:val="00BF22BC"/>
    <w:rsid w:val="00BF33FD"/>
    <w:rsid w:val="00BF5D10"/>
    <w:rsid w:val="00BF7E66"/>
    <w:rsid w:val="00C0206E"/>
    <w:rsid w:val="00C05CC8"/>
    <w:rsid w:val="00C060C7"/>
    <w:rsid w:val="00C074C7"/>
    <w:rsid w:val="00C101A8"/>
    <w:rsid w:val="00C12C07"/>
    <w:rsid w:val="00C14DAB"/>
    <w:rsid w:val="00C16442"/>
    <w:rsid w:val="00C174B6"/>
    <w:rsid w:val="00C179FD"/>
    <w:rsid w:val="00C20613"/>
    <w:rsid w:val="00C214A2"/>
    <w:rsid w:val="00C22E77"/>
    <w:rsid w:val="00C230F1"/>
    <w:rsid w:val="00C23A3B"/>
    <w:rsid w:val="00C27145"/>
    <w:rsid w:val="00C27646"/>
    <w:rsid w:val="00C414B0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85A87"/>
    <w:rsid w:val="00C90834"/>
    <w:rsid w:val="00C92897"/>
    <w:rsid w:val="00C941E2"/>
    <w:rsid w:val="00C94552"/>
    <w:rsid w:val="00CA259E"/>
    <w:rsid w:val="00CA5405"/>
    <w:rsid w:val="00CA5704"/>
    <w:rsid w:val="00CB0964"/>
    <w:rsid w:val="00CB3BB3"/>
    <w:rsid w:val="00CC3F6A"/>
    <w:rsid w:val="00CC47E8"/>
    <w:rsid w:val="00CD05BF"/>
    <w:rsid w:val="00CD5B57"/>
    <w:rsid w:val="00CE2E14"/>
    <w:rsid w:val="00CE7141"/>
    <w:rsid w:val="00CF0FB2"/>
    <w:rsid w:val="00CF2AC9"/>
    <w:rsid w:val="00CF2E84"/>
    <w:rsid w:val="00CF56DB"/>
    <w:rsid w:val="00CF79B7"/>
    <w:rsid w:val="00D02FAA"/>
    <w:rsid w:val="00D03827"/>
    <w:rsid w:val="00D03D77"/>
    <w:rsid w:val="00D05A73"/>
    <w:rsid w:val="00D05E76"/>
    <w:rsid w:val="00D07C37"/>
    <w:rsid w:val="00D112DD"/>
    <w:rsid w:val="00D12664"/>
    <w:rsid w:val="00D12B80"/>
    <w:rsid w:val="00D14596"/>
    <w:rsid w:val="00D1674D"/>
    <w:rsid w:val="00D17A2F"/>
    <w:rsid w:val="00D21449"/>
    <w:rsid w:val="00D2526E"/>
    <w:rsid w:val="00D26C9E"/>
    <w:rsid w:val="00D30973"/>
    <w:rsid w:val="00D371F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15EC"/>
    <w:rsid w:val="00D65F44"/>
    <w:rsid w:val="00D70F5A"/>
    <w:rsid w:val="00D71062"/>
    <w:rsid w:val="00D71B28"/>
    <w:rsid w:val="00D745AE"/>
    <w:rsid w:val="00D769E2"/>
    <w:rsid w:val="00D76B06"/>
    <w:rsid w:val="00D8029B"/>
    <w:rsid w:val="00D81284"/>
    <w:rsid w:val="00D81296"/>
    <w:rsid w:val="00D831A1"/>
    <w:rsid w:val="00D83370"/>
    <w:rsid w:val="00D84E35"/>
    <w:rsid w:val="00D90807"/>
    <w:rsid w:val="00D92A27"/>
    <w:rsid w:val="00D935BD"/>
    <w:rsid w:val="00D939CB"/>
    <w:rsid w:val="00D94277"/>
    <w:rsid w:val="00D94869"/>
    <w:rsid w:val="00D9630E"/>
    <w:rsid w:val="00D96B04"/>
    <w:rsid w:val="00D96CC0"/>
    <w:rsid w:val="00D97E76"/>
    <w:rsid w:val="00DA6C15"/>
    <w:rsid w:val="00DB0EAA"/>
    <w:rsid w:val="00DB418E"/>
    <w:rsid w:val="00DB6017"/>
    <w:rsid w:val="00DC1697"/>
    <w:rsid w:val="00DC1ACB"/>
    <w:rsid w:val="00DC3879"/>
    <w:rsid w:val="00DC3909"/>
    <w:rsid w:val="00DC4118"/>
    <w:rsid w:val="00DC43DA"/>
    <w:rsid w:val="00DC4DC2"/>
    <w:rsid w:val="00DC776D"/>
    <w:rsid w:val="00DD0B52"/>
    <w:rsid w:val="00DD4406"/>
    <w:rsid w:val="00DD44A1"/>
    <w:rsid w:val="00DD7470"/>
    <w:rsid w:val="00DD766A"/>
    <w:rsid w:val="00DE0A33"/>
    <w:rsid w:val="00DE224A"/>
    <w:rsid w:val="00DE3CAD"/>
    <w:rsid w:val="00DE548B"/>
    <w:rsid w:val="00DE62B2"/>
    <w:rsid w:val="00DF1C4D"/>
    <w:rsid w:val="00DF2619"/>
    <w:rsid w:val="00DF3966"/>
    <w:rsid w:val="00DF4A1C"/>
    <w:rsid w:val="00DF4DFA"/>
    <w:rsid w:val="00DF5288"/>
    <w:rsid w:val="00DF6677"/>
    <w:rsid w:val="00DF6A77"/>
    <w:rsid w:val="00DF77C2"/>
    <w:rsid w:val="00E008AA"/>
    <w:rsid w:val="00E01E1D"/>
    <w:rsid w:val="00E02B03"/>
    <w:rsid w:val="00E030B5"/>
    <w:rsid w:val="00E04BD8"/>
    <w:rsid w:val="00E05DF5"/>
    <w:rsid w:val="00E107ED"/>
    <w:rsid w:val="00E10E10"/>
    <w:rsid w:val="00E11E82"/>
    <w:rsid w:val="00E121D1"/>
    <w:rsid w:val="00E22009"/>
    <w:rsid w:val="00E264CF"/>
    <w:rsid w:val="00E268CE"/>
    <w:rsid w:val="00E31D7A"/>
    <w:rsid w:val="00E32361"/>
    <w:rsid w:val="00E3293B"/>
    <w:rsid w:val="00E36EA1"/>
    <w:rsid w:val="00E378D9"/>
    <w:rsid w:val="00E3799B"/>
    <w:rsid w:val="00E401C1"/>
    <w:rsid w:val="00E42C3D"/>
    <w:rsid w:val="00E43128"/>
    <w:rsid w:val="00E44191"/>
    <w:rsid w:val="00E44579"/>
    <w:rsid w:val="00E44D71"/>
    <w:rsid w:val="00E47285"/>
    <w:rsid w:val="00E531C9"/>
    <w:rsid w:val="00E56761"/>
    <w:rsid w:val="00E56829"/>
    <w:rsid w:val="00E57E94"/>
    <w:rsid w:val="00E60D47"/>
    <w:rsid w:val="00E635DE"/>
    <w:rsid w:val="00E71499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1D73"/>
    <w:rsid w:val="00E93062"/>
    <w:rsid w:val="00E95483"/>
    <w:rsid w:val="00E96481"/>
    <w:rsid w:val="00E97E27"/>
    <w:rsid w:val="00EA0681"/>
    <w:rsid w:val="00EA09B7"/>
    <w:rsid w:val="00EA2CEF"/>
    <w:rsid w:val="00EA6257"/>
    <w:rsid w:val="00EB147F"/>
    <w:rsid w:val="00EB26C9"/>
    <w:rsid w:val="00EB2DCE"/>
    <w:rsid w:val="00EB5582"/>
    <w:rsid w:val="00EB7FF7"/>
    <w:rsid w:val="00EC1EB2"/>
    <w:rsid w:val="00EC2396"/>
    <w:rsid w:val="00EC5D4E"/>
    <w:rsid w:val="00EC6BEB"/>
    <w:rsid w:val="00ED057D"/>
    <w:rsid w:val="00ED1EBA"/>
    <w:rsid w:val="00ED3FD1"/>
    <w:rsid w:val="00EE2D30"/>
    <w:rsid w:val="00EE4343"/>
    <w:rsid w:val="00EE4550"/>
    <w:rsid w:val="00EE470D"/>
    <w:rsid w:val="00EE4C97"/>
    <w:rsid w:val="00EF253D"/>
    <w:rsid w:val="00EF3C3F"/>
    <w:rsid w:val="00EF4AB3"/>
    <w:rsid w:val="00EF5C2F"/>
    <w:rsid w:val="00F01336"/>
    <w:rsid w:val="00F02A65"/>
    <w:rsid w:val="00F02E10"/>
    <w:rsid w:val="00F033E7"/>
    <w:rsid w:val="00F0355A"/>
    <w:rsid w:val="00F051AA"/>
    <w:rsid w:val="00F05E94"/>
    <w:rsid w:val="00F07F4B"/>
    <w:rsid w:val="00F111B5"/>
    <w:rsid w:val="00F11E86"/>
    <w:rsid w:val="00F12372"/>
    <w:rsid w:val="00F20E72"/>
    <w:rsid w:val="00F2175C"/>
    <w:rsid w:val="00F23044"/>
    <w:rsid w:val="00F2330B"/>
    <w:rsid w:val="00F2401A"/>
    <w:rsid w:val="00F273A2"/>
    <w:rsid w:val="00F30D4D"/>
    <w:rsid w:val="00F30FD2"/>
    <w:rsid w:val="00F3337C"/>
    <w:rsid w:val="00F34208"/>
    <w:rsid w:val="00F353A5"/>
    <w:rsid w:val="00F362BC"/>
    <w:rsid w:val="00F362DF"/>
    <w:rsid w:val="00F37A99"/>
    <w:rsid w:val="00F42B62"/>
    <w:rsid w:val="00F4469E"/>
    <w:rsid w:val="00F45C26"/>
    <w:rsid w:val="00F57B9B"/>
    <w:rsid w:val="00F619EA"/>
    <w:rsid w:val="00F63D24"/>
    <w:rsid w:val="00F63EE2"/>
    <w:rsid w:val="00F6403C"/>
    <w:rsid w:val="00F643ED"/>
    <w:rsid w:val="00F65A38"/>
    <w:rsid w:val="00F67D1D"/>
    <w:rsid w:val="00F74122"/>
    <w:rsid w:val="00F76D86"/>
    <w:rsid w:val="00F83DE3"/>
    <w:rsid w:val="00F840EE"/>
    <w:rsid w:val="00F87666"/>
    <w:rsid w:val="00F91E6C"/>
    <w:rsid w:val="00F91F98"/>
    <w:rsid w:val="00F927B9"/>
    <w:rsid w:val="00F92C90"/>
    <w:rsid w:val="00F92D89"/>
    <w:rsid w:val="00F93480"/>
    <w:rsid w:val="00F95EC2"/>
    <w:rsid w:val="00F961E9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356C"/>
    <w:rsid w:val="00FB5CBD"/>
    <w:rsid w:val="00FB6B83"/>
    <w:rsid w:val="00FB76A8"/>
    <w:rsid w:val="00FB79C7"/>
    <w:rsid w:val="00FC19D5"/>
    <w:rsid w:val="00FC2DC6"/>
    <w:rsid w:val="00FC4AD9"/>
    <w:rsid w:val="00FC61FA"/>
    <w:rsid w:val="00FC7509"/>
    <w:rsid w:val="00FC7CF4"/>
    <w:rsid w:val="00FD0FFD"/>
    <w:rsid w:val="00FD4CDF"/>
    <w:rsid w:val="00FE159C"/>
    <w:rsid w:val="00FE54D4"/>
    <w:rsid w:val="00FE5DCB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1">
    <w:name w:val="heading 1"/>
    <w:basedOn w:val="a"/>
    <w:next w:val="a"/>
    <w:link w:val="10"/>
    <w:uiPriority w:val="9"/>
    <w:qFormat/>
    <w:rsid w:val="006D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iJo7fcnxU" TargetMode="External"/><Relationship Id="rId5" Type="http://schemas.openxmlformats.org/officeDocument/2006/relationships/hyperlink" Target="mailto:koltopp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5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1008</cp:revision>
  <cp:lastPrinted>2018-03-27T19:00:00Z</cp:lastPrinted>
  <dcterms:created xsi:type="dcterms:W3CDTF">2021-05-14T17:58:00Z</dcterms:created>
  <dcterms:modified xsi:type="dcterms:W3CDTF">2024-01-15T10:48:00Z</dcterms:modified>
</cp:coreProperties>
</file>